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440" w:rsidRDefault="00573440" w:rsidP="00573440">
      <w:pPr>
        <w:jc w:val="both"/>
        <w:rPr>
          <w:iCs/>
          <w:sz w:val="24"/>
          <w:szCs w:val="24"/>
        </w:rPr>
      </w:pPr>
    </w:p>
    <w:p w:rsidR="00573440" w:rsidRDefault="00573440" w:rsidP="00573440">
      <w:pPr>
        <w:jc w:val="both"/>
        <w:rPr>
          <w:iCs/>
          <w:sz w:val="24"/>
          <w:szCs w:val="24"/>
        </w:rPr>
      </w:pPr>
    </w:p>
    <w:p w:rsidR="00573440" w:rsidRPr="00942DD6" w:rsidRDefault="00573440" w:rsidP="00573440">
      <w:pPr>
        <w:jc w:val="both"/>
        <w:rPr>
          <w:iCs/>
          <w:sz w:val="24"/>
          <w:szCs w:val="24"/>
        </w:rPr>
      </w:pPr>
      <w:r w:rsidRPr="00942DD6">
        <w:rPr>
          <w:iCs/>
          <w:sz w:val="24"/>
          <w:szCs w:val="24"/>
        </w:rPr>
        <w:t xml:space="preserve">Operator de date cu caracter personal  14800                                    </w:t>
      </w:r>
    </w:p>
    <w:p w:rsidR="00573440" w:rsidRDefault="00573440" w:rsidP="00573440">
      <w:pPr>
        <w:tabs>
          <w:tab w:val="left" w:pos="10245"/>
        </w:tabs>
        <w:jc w:val="both"/>
        <w:rPr>
          <w:sz w:val="24"/>
          <w:szCs w:val="24"/>
        </w:rPr>
      </w:pPr>
    </w:p>
    <w:p w:rsidR="00573440" w:rsidRDefault="00573440" w:rsidP="00573440">
      <w:pPr>
        <w:tabs>
          <w:tab w:val="left" w:pos="10245"/>
        </w:tabs>
        <w:jc w:val="both"/>
        <w:rPr>
          <w:sz w:val="24"/>
          <w:szCs w:val="24"/>
        </w:rPr>
      </w:pPr>
      <w:r>
        <w:rPr>
          <w:sz w:val="24"/>
          <w:szCs w:val="24"/>
        </w:rPr>
        <w:t>Nr. 502/02.03.2022</w:t>
      </w:r>
    </w:p>
    <w:p w:rsidR="00573440" w:rsidRDefault="00573440" w:rsidP="00573440">
      <w:pPr>
        <w:tabs>
          <w:tab w:val="left" w:pos="10245"/>
        </w:tabs>
        <w:jc w:val="both"/>
        <w:rPr>
          <w:sz w:val="24"/>
          <w:szCs w:val="24"/>
        </w:rPr>
      </w:pPr>
    </w:p>
    <w:p w:rsidR="00573440" w:rsidRPr="001A383A" w:rsidRDefault="00573440" w:rsidP="00573440">
      <w:pPr>
        <w:tabs>
          <w:tab w:val="left" w:pos="10245"/>
        </w:tabs>
        <w:jc w:val="center"/>
        <w:rPr>
          <w:b/>
          <w:sz w:val="24"/>
          <w:szCs w:val="24"/>
        </w:rPr>
      </w:pPr>
      <w:r w:rsidRPr="001A383A">
        <w:rPr>
          <w:b/>
          <w:sz w:val="24"/>
          <w:szCs w:val="24"/>
        </w:rPr>
        <w:t>PLAN DE INTEGRITATE</w:t>
      </w:r>
    </w:p>
    <w:p w:rsidR="00573440" w:rsidRDefault="00573440" w:rsidP="00573440">
      <w:pPr>
        <w:tabs>
          <w:tab w:val="left" w:pos="10245"/>
        </w:tabs>
        <w:jc w:val="center"/>
        <w:rPr>
          <w:b/>
          <w:sz w:val="24"/>
          <w:szCs w:val="24"/>
        </w:rPr>
      </w:pPr>
      <w:r w:rsidRPr="001A383A">
        <w:rPr>
          <w:b/>
          <w:sz w:val="24"/>
          <w:szCs w:val="24"/>
        </w:rPr>
        <w:t>PENTRU IMPLEMENTAREA STRATEGIEI NATIONALE ANTICORUPTIE 2021-2025 LA NIVELUL SAJ CALARASI</w:t>
      </w:r>
    </w:p>
    <w:p w:rsidR="00573440" w:rsidRDefault="00573440" w:rsidP="00573440">
      <w:pPr>
        <w:tabs>
          <w:tab w:val="left" w:pos="10245"/>
        </w:tabs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8"/>
        <w:gridCol w:w="2337"/>
        <w:gridCol w:w="1349"/>
        <w:gridCol w:w="1618"/>
        <w:gridCol w:w="1276"/>
        <w:gridCol w:w="1708"/>
        <w:gridCol w:w="1349"/>
        <w:gridCol w:w="1331"/>
        <w:gridCol w:w="3000"/>
      </w:tblGrid>
      <w:tr w:rsidR="00573440" w:rsidRPr="00CF4217" w:rsidTr="00387FCC">
        <w:tc>
          <w:tcPr>
            <w:tcW w:w="14706" w:type="dxa"/>
            <w:gridSpan w:val="9"/>
          </w:tcPr>
          <w:p w:rsidR="00573440" w:rsidRPr="006F187D" w:rsidRDefault="00573440" w:rsidP="00387FC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0"/>
                <w:szCs w:val="20"/>
                <w:lang w:val="en-US" w:eastAsia="en-US"/>
              </w:rPr>
            </w:pPr>
            <w:r w:rsidRPr="006F187D">
              <w:rPr>
                <w:b/>
                <w:sz w:val="20"/>
                <w:szCs w:val="20"/>
              </w:rPr>
              <w:t xml:space="preserve">OBIECTIVUL GENERAL 1. </w:t>
            </w:r>
            <w:r w:rsidRPr="006F187D">
              <w:rPr>
                <w:rFonts w:eastAsiaTheme="minorHAnsi"/>
                <w:b/>
                <w:sz w:val="20"/>
                <w:szCs w:val="20"/>
                <w:lang w:val="en-US" w:eastAsia="en-US"/>
              </w:rPr>
              <w:t>CREŞTEREA GRADULUI DE IMPLEMENTARE A MĂSURILOR DE INTEGRITATE LA NIVEL ORGANIZAŢIONAL</w:t>
            </w:r>
          </w:p>
          <w:p w:rsidR="00573440" w:rsidRPr="006F187D" w:rsidRDefault="00573440" w:rsidP="00387FC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6F187D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Obiectiv specific  nr. 1.1. - Implementarea măsurilor de integritate la nivel </w:t>
            </w:r>
            <w:r>
              <w:rPr>
                <w:rFonts w:eastAsiaTheme="minorHAnsi"/>
                <w:b/>
                <w:sz w:val="24"/>
                <w:szCs w:val="24"/>
                <w:lang w:val="en-US" w:eastAsia="en-US"/>
              </w:rPr>
              <w:t>de unitate</w:t>
            </w:r>
          </w:p>
          <w:p w:rsidR="00573440" w:rsidRPr="006F187D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573440" w:rsidRPr="00CF4217" w:rsidTr="00387FCC">
        <w:tc>
          <w:tcPr>
            <w:tcW w:w="738" w:type="dxa"/>
            <w:tcBorders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Nr. crt.</w:t>
            </w:r>
          </w:p>
        </w:tc>
        <w:tc>
          <w:tcPr>
            <w:tcW w:w="2337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Masura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Indicatori de performanta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Surse de verificare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Riscuri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Resurse</w:t>
            </w:r>
          </w:p>
        </w:tc>
        <w:tc>
          <w:tcPr>
            <w:tcW w:w="1331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Termen</w:t>
            </w:r>
          </w:p>
        </w:tc>
        <w:tc>
          <w:tcPr>
            <w:tcW w:w="3000" w:type="dxa"/>
            <w:tcBorders>
              <w:lef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Observatii</w:t>
            </w:r>
          </w:p>
        </w:tc>
      </w:tr>
      <w:tr w:rsidR="00573440" w:rsidRPr="00CF4217" w:rsidTr="00387FCC">
        <w:tc>
          <w:tcPr>
            <w:tcW w:w="738" w:type="dxa"/>
            <w:tcBorders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1.1</w:t>
            </w:r>
            <w:r>
              <w:rPr>
                <w:b/>
                <w:sz w:val="18"/>
                <w:szCs w:val="18"/>
              </w:rPr>
              <w:t>.1</w:t>
            </w:r>
          </w:p>
        </w:tc>
        <w:tc>
          <w:tcPr>
            <w:tcW w:w="2337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6F187D" w:rsidRDefault="00573440" w:rsidP="00387FCC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val="en-US" w:eastAsia="en-US"/>
              </w:rPr>
            </w:pPr>
            <w:r w:rsidRPr="006F187D">
              <w:rPr>
                <w:rFonts w:eastAsiaTheme="minorHAnsi"/>
                <w:sz w:val="18"/>
                <w:szCs w:val="18"/>
                <w:lang w:val="en-US" w:eastAsia="en-US"/>
              </w:rPr>
              <w:t xml:space="preserve">Adoptarea şi distribuirea </w:t>
            </w:r>
            <w:r>
              <w:rPr>
                <w:rFonts w:eastAsiaTheme="minorHAnsi"/>
                <w:sz w:val="18"/>
                <w:szCs w:val="18"/>
                <w:lang w:val="en-US" w:eastAsia="en-US"/>
              </w:rPr>
              <w:t xml:space="preserve">pe site-ul </w:t>
            </w:r>
            <w:r w:rsidRPr="006F187D">
              <w:rPr>
                <w:rFonts w:eastAsiaTheme="minorHAnsi"/>
                <w:sz w:val="18"/>
                <w:szCs w:val="18"/>
                <w:lang w:val="en-US" w:eastAsia="en-US"/>
              </w:rPr>
              <w:t>instituţiei a declaraţiei privind asumarea unei agende de integritate organizaţională;</w:t>
            </w:r>
          </w:p>
          <w:p w:rsidR="00573440" w:rsidRPr="006F187D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Numarul structurilor de specialitate informate cu privire la declaratia asupra agendei de integritate;</w:t>
            </w:r>
          </w:p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Numar de contributii primite;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Referat;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Neparticiparea structurilor de specialitate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SAJ Calarasi si persoana desemnata cu atributii privind HG 1269/2021;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 are implicatii financiare suplimentare</w:t>
            </w:r>
          </w:p>
        </w:tc>
        <w:tc>
          <w:tcPr>
            <w:tcW w:w="1331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Trimestru I 2022</w:t>
            </w:r>
          </w:p>
        </w:tc>
        <w:tc>
          <w:tcPr>
            <w:tcW w:w="3000" w:type="dxa"/>
            <w:tcBorders>
              <w:lef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Actiune adaptata cu luarea in considerare a responsabilitatilor stabilite in sarcina SAJ Calarasi prin intermediul HG 1269///2021;</w:t>
            </w:r>
          </w:p>
        </w:tc>
      </w:tr>
      <w:tr w:rsidR="00573440" w:rsidRPr="00CF4217" w:rsidTr="00387FCC">
        <w:tc>
          <w:tcPr>
            <w:tcW w:w="738" w:type="dxa"/>
            <w:tcBorders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1.</w:t>
            </w:r>
            <w:r>
              <w:rPr>
                <w:b/>
                <w:sz w:val="18"/>
                <w:szCs w:val="18"/>
              </w:rPr>
              <w:t>1.</w:t>
            </w:r>
            <w:r w:rsidRPr="00CF4217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337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6F187D" w:rsidRDefault="00573440" w:rsidP="00387FCC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val="en-US" w:eastAsia="en-US"/>
              </w:rPr>
            </w:pPr>
            <w:r w:rsidRPr="006F187D">
              <w:rPr>
                <w:rFonts w:eastAsiaTheme="minorHAnsi"/>
                <w:sz w:val="18"/>
                <w:szCs w:val="18"/>
                <w:lang w:val="en-US" w:eastAsia="en-US"/>
              </w:rPr>
              <w:t xml:space="preserve">Adoptarea şi distribuirea </w:t>
            </w:r>
            <w:r>
              <w:rPr>
                <w:rFonts w:eastAsiaTheme="minorHAnsi"/>
                <w:sz w:val="18"/>
                <w:szCs w:val="18"/>
                <w:lang w:val="en-US" w:eastAsia="en-US"/>
              </w:rPr>
              <w:t>pe site-ul</w:t>
            </w:r>
            <w:r w:rsidRPr="006F187D">
              <w:rPr>
                <w:rFonts w:eastAsiaTheme="minorHAnsi"/>
                <w:sz w:val="18"/>
                <w:szCs w:val="18"/>
                <w:lang w:val="en-US" w:eastAsia="en-US"/>
              </w:rPr>
              <w:t xml:space="preserve"> instituţiei a planului de integritate, urmare </w:t>
            </w:r>
            <w:r>
              <w:rPr>
                <w:rFonts w:eastAsiaTheme="minorHAnsi"/>
                <w:sz w:val="18"/>
                <w:szCs w:val="18"/>
                <w:lang w:val="en-US" w:eastAsia="en-US"/>
              </w:rPr>
              <w:t xml:space="preserve">a </w:t>
            </w:r>
            <w:r w:rsidRPr="006F187D">
              <w:rPr>
                <w:rFonts w:eastAsiaTheme="minorHAnsi"/>
                <w:sz w:val="18"/>
                <w:szCs w:val="18"/>
                <w:lang w:val="en-US" w:eastAsia="en-US"/>
              </w:rPr>
              <w:t xml:space="preserve">consultării angajaţilor şi a evaluării de risc conform </w:t>
            </w:r>
            <w:r w:rsidRPr="006F187D">
              <w:rPr>
                <w:rFonts w:eastAsiaTheme="minorHAnsi"/>
                <w:vanish/>
                <w:sz w:val="18"/>
                <w:szCs w:val="18"/>
                <w:lang w:val="en-US" w:eastAsia="en-US"/>
              </w:rPr>
              <w:t>&lt;LLNK 12018   599 20 301   0 15&gt;</w:t>
            </w:r>
            <w:r w:rsidRPr="006F187D">
              <w:rPr>
                <w:rFonts w:eastAsiaTheme="minorHAnsi"/>
                <w:color w:val="0000FF"/>
                <w:sz w:val="18"/>
                <w:szCs w:val="18"/>
                <w:u w:val="single"/>
                <w:lang w:val="en-US" w:eastAsia="en-US"/>
              </w:rPr>
              <w:t>HG nr. 599/2018</w:t>
            </w:r>
            <w:r w:rsidRPr="006F187D">
              <w:rPr>
                <w:rFonts w:eastAsiaTheme="minorHAnsi"/>
                <w:sz w:val="18"/>
                <w:szCs w:val="18"/>
                <w:lang w:val="en-US" w:eastAsia="en-US"/>
              </w:rPr>
              <w:t xml:space="preserve"> şi asigurarea resurselor necesare implementării acestuia;</w:t>
            </w:r>
          </w:p>
          <w:p w:rsidR="00573440" w:rsidRPr="006F187D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Plan de integritate aprobat;</w:t>
            </w:r>
          </w:p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Numar de copii distribuite;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Deciziile managerului SAJ Calarasi de aprobare a planului de integritate si de desemnare a unei persoane cu atributii privind HG 1269/2021;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Transmiterea de date incomplete;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SAJ Calarasi Compartiment I.T. si persoana desemnata cu atributii privind HG 1269/2021;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 are implicatii financiare suplimentare</w:t>
            </w:r>
          </w:p>
        </w:tc>
        <w:tc>
          <w:tcPr>
            <w:tcW w:w="1331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Semestrul I 2022</w:t>
            </w:r>
          </w:p>
        </w:tc>
        <w:tc>
          <w:tcPr>
            <w:tcW w:w="3000" w:type="dxa"/>
            <w:tcBorders>
              <w:lef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Actiune adaptata cu luarea in considerare a responsabilitatilor stabilite in sarcina SAJ Calarasi prin HG 1269/2021;</w:t>
            </w:r>
          </w:p>
        </w:tc>
      </w:tr>
      <w:tr w:rsidR="00573440" w:rsidRPr="00CF4217" w:rsidTr="00387FCC">
        <w:tc>
          <w:tcPr>
            <w:tcW w:w="738" w:type="dxa"/>
            <w:tcBorders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 w:rsidRPr="00CF4217">
              <w:rPr>
                <w:b/>
                <w:sz w:val="18"/>
                <w:szCs w:val="18"/>
              </w:rPr>
              <w:t>1.</w:t>
            </w:r>
            <w:r>
              <w:rPr>
                <w:b/>
                <w:sz w:val="18"/>
                <w:szCs w:val="18"/>
              </w:rPr>
              <w:t>1.</w:t>
            </w:r>
            <w:r w:rsidRPr="00CF4217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337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1400E6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 w:rsidRPr="001400E6">
              <w:rPr>
                <w:rFonts w:eastAsiaTheme="minorHAnsi"/>
                <w:sz w:val="18"/>
                <w:szCs w:val="18"/>
                <w:lang w:val="en-US" w:eastAsia="en-US"/>
              </w:rPr>
              <w:t>Evaluarea    anuală a modului de implementare a planului şi adaptarea acestuia la riscurile şi vulnerabilităţile nou apărute;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Numar de riscuri si vulnerabilitati identificate;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Raport de evaluare a riscurilor si a vulnerabilitatilor elaborat;</w:t>
            </w:r>
          </w:p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 de integritate modificat;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Caracter formal al demersului in absenta unei metodologii de evaluare a riscurilor;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SAJ Calarasi si persoana desemnata cu atributii privind HG 1269/2021;</w:t>
            </w:r>
          </w:p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 are implicatii financiare suplimentare</w:t>
            </w:r>
          </w:p>
        </w:tc>
        <w:tc>
          <w:tcPr>
            <w:tcW w:w="1331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Anual</w:t>
            </w:r>
          </w:p>
        </w:tc>
        <w:tc>
          <w:tcPr>
            <w:tcW w:w="3000" w:type="dxa"/>
            <w:tcBorders>
              <w:lef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Actiune adoptata cu luarea in considerare a responsabilitatilor stabilite in sarcina SAJ Calarasi prin intermediul HG </w:t>
            </w:r>
            <w:r w:rsidRPr="00B632B5">
              <w:rPr>
                <w:sz w:val="18"/>
                <w:szCs w:val="18"/>
              </w:rPr>
              <w:t>1269/2021;</w:t>
            </w:r>
          </w:p>
        </w:tc>
      </w:tr>
    </w:tbl>
    <w:p w:rsidR="00573440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p w:rsidR="00573440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p w:rsidR="00573440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p w:rsidR="00573440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p w:rsidR="00573440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p w:rsidR="00573440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p w:rsidR="00573440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p w:rsidR="00573440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p w:rsidR="00573440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29"/>
        <w:gridCol w:w="2153"/>
        <w:gridCol w:w="1620"/>
        <w:gridCol w:w="15"/>
        <w:gridCol w:w="1518"/>
        <w:gridCol w:w="1875"/>
        <w:gridCol w:w="15"/>
        <w:gridCol w:w="1353"/>
        <w:gridCol w:w="1620"/>
        <w:gridCol w:w="15"/>
        <w:gridCol w:w="1425"/>
        <w:gridCol w:w="45"/>
        <w:gridCol w:w="2323"/>
      </w:tblGrid>
      <w:tr w:rsidR="00573440" w:rsidRPr="000364DF" w:rsidTr="00387FCC">
        <w:tc>
          <w:tcPr>
            <w:tcW w:w="14706" w:type="dxa"/>
            <w:gridSpan w:val="13"/>
          </w:tcPr>
          <w:p w:rsidR="00573440" w:rsidRDefault="00573440" w:rsidP="00387FC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0"/>
                <w:szCs w:val="20"/>
                <w:lang w:val="en-US" w:eastAsia="en-US"/>
              </w:rPr>
            </w:pPr>
            <w:r w:rsidRPr="001400E6">
              <w:rPr>
                <w:rFonts w:eastAsiaTheme="minorHAnsi"/>
                <w:b/>
                <w:sz w:val="20"/>
                <w:szCs w:val="20"/>
                <w:lang w:val="en-US" w:eastAsia="en-US"/>
              </w:rPr>
              <w:t>OBIECTIV GENERAL NR. 2 - REDUCEREA IMPACTULUI CORUPŢIEI ASUPRA CETĂŢENILOR</w:t>
            </w:r>
          </w:p>
          <w:p w:rsidR="00573440" w:rsidRPr="001400E6" w:rsidRDefault="00573440" w:rsidP="00387FC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0"/>
                <w:szCs w:val="20"/>
                <w:lang w:val="en-US" w:eastAsia="en-US"/>
              </w:rPr>
            </w:pPr>
          </w:p>
          <w:p w:rsidR="00573440" w:rsidRPr="001400E6" w:rsidRDefault="00573440" w:rsidP="00387FCC">
            <w:pPr>
              <w:tabs>
                <w:tab w:val="left" w:pos="10245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573440" w:rsidRPr="000364DF" w:rsidTr="00387FCC">
        <w:tc>
          <w:tcPr>
            <w:tcW w:w="729" w:type="dxa"/>
            <w:tcBorders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Nr. crt.</w:t>
            </w:r>
          </w:p>
        </w:tc>
        <w:tc>
          <w:tcPr>
            <w:tcW w:w="2153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Masura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Indicatori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Surse de verificare</w:t>
            </w:r>
          </w:p>
        </w:tc>
        <w:tc>
          <w:tcPr>
            <w:tcW w:w="18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Riscuri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Resurse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Termen</w:t>
            </w:r>
          </w:p>
        </w:tc>
        <w:tc>
          <w:tcPr>
            <w:tcW w:w="2368" w:type="dxa"/>
            <w:gridSpan w:val="2"/>
            <w:tcBorders>
              <w:lef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Observatii</w:t>
            </w:r>
          </w:p>
        </w:tc>
      </w:tr>
      <w:tr w:rsidR="00573440" w:rsidRPr="000364DF" w:rsidTr="00387FCC">
        <w:tc>
          <w:tcPr>
            <w:tcW w:w="729" w:type="dxa"/>
            <w:tcBorders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2.1</w:t>
            </w:r>
          </w:p>
        </w:tc>
        <w:tc>
          <w:tcPr>
            <w:tcW w:w="2153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1400E6" w:rsidRDefault="00573440" w:rsidP="00387FCC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val="en-US" w:eastAsia="en-US"/>
              </w:rPr>
            </w:pPr>
            <w:r w:rsidRPr="001400E6">
              <w:rPr>
                <w:rFonts w:eastAsiaTheme="minorHAnsi"/>
                <w:sz w:val="18"/>
                <w:szCs w:val="18"/>
                <w:lang w:val="en-US" w:eastAsia="en-US"/>
              </w:rPr>
              <w:t>Asigurarea unei protecţii efective a cetăţenilor care sesizează presupuse incidente de integritate săvârşite de furnizorii de servicii publice;</w:t>
            </w:r>
          </w:p>
          <w:p w:rsidR="00573440" w:rsidRPr="001400E6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Numar de masuri manageriale aplicate;</w:t>
            </w:r>
          </w:p>
          <w:p w:rsidR="00573440" w:rsidRPr="000364DF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Tipuri de masuri aplicate;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Registrul SAJ Calarasi;</w:t>
            </w:r>
          </w:p>
        </w:tc>
        <w:tc>
          <w:tcPr>
            <w:tcW w:w="18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Lipsa implicarii institutiilor responsabile definite in cadrul obiectivului specific din HG nr. 1269/2021;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Conducerea SAJ Calarasi;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 are implicatii financiare suplimentare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Permanent</w:t>
            </w:r>
          </w:p>
        </w:tc>
        <w:tc>
          <w:tcPr>
            <w:tcW w:w="2368" w:type="dxa"/>
            <w:gridSpan w:val="2"/>
            <w:tcBorders>
              <w:lef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Actiune adoptata cu luarea in considerare a responsabilitatilor stabilite in sarcina SAJ Calarasi prin intermediul HG </w:t>
            </w:r>
            <w:r w:rsidRPr="00B632B5">
              <w:rPr>
                <w:sz w:val="18"/>
                <w:szCs w:val="18"/>
              </w:rPr>
              <w:t>1269/2021;</w:t>
            </w:r>
          </w:p>
        </w:tc>
      </w:tr>
      <w:tr w:rsidR="00573440" w:rsidRPr="000364DF" w:rsidTr="00387FCC">
        <w:tc>
          <w:tcPr>
            <w:tcW w:w="14706" w:type="dxa"/>
            <w:gridSpan w:val="13"/>
          </w:tcPr>
          <w:p w:rsidR="00573440" w:rsidRPr="00C81ED1" w:rsidRDefault="00573440" w:rsidP="00387FC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18"/>
                <w:szCs w:val="18"/>
                <w:lang w:val="en-US" w:eastAsia="en-US"/>
              </w:rPr>
            </w:pPr>
            <w:r w:rsidRPr="00C81ED1">
              <w:rPr>
                <w:rFonts w:eastAsiaTheme="minorHAnsi"/>
                <w:b/>
                <w:sz w:val="18"/>
                <w:szCs w:val="18"/>
                <w:lang w:val="en-US" w:eastAsia="en-US"/>
              </w:rPr>
              <w:t xml:space="preserve">OBIECTIV GENERAL NR. </w:t>
            </w:r>
            <w:r>
              <w:rPr>
                <w:rFonts w:eastAsiaTheme="minorHAnsi"/>
                <w:b/>
                <w:sz w:val="18"/>
                <w:szCs w:val="18"/>
                <w:lang w:val="en-US" w:eastAsia="en-US"/>
              </w:rPr>
              <w:t>3</w:t>
            </w:r>
            <w:r w:rsidRPr="00C81ED1">
              <w:rPr>
                <w:rFonts w:eastAsiaTheme="minorHAnsi"/>
                <w:b/>
                <w:sz w:val="18"/>
                <w:szCs w:val="18"/>
                <w:lang w:val="en-US" w:eastAsia="en-US"/>
              </w:rPr>
              <w:t xml:space="preserve"> - CONSOLIDAREA INTEGRITĂŢII ÎN DOMENII DE ACTIVITATE PRIORITARE</w:t>
            </w:r>
          </w:p>
          <w:p w:rsidR="00573440" w:rsidRPr="00C81ED1" w:rsidRDefault="00573440" w:rsidP="00387FC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18"/>
                <w:szCs w:val="18"/>
                <w:lang w:val="en-US"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val="en-US" w:eastAsia="en-US"/>
              </w:rPr>
              <w:t>Obiectiv specific nr. 3</w:t>
            </w:r>
            <w:r w:rsidRPr="00C81ED1">
              <w:rPr>
                <w:rFonts w:eastAsiaTheme="minorHAnsi"/>
                <w:b/>
                <w:sz w:val="18"/>
                <w:szCs w:val="18"/>
                <w:lang w:val="en-US" w:eastAsia="en-US"/>
              </w:rPr>
              <w:t>.1. - Creşterea integrităţii, reducerea vulnerabilităţilor şi a riscurilor de corupţie în sistemul public de sănătate</w:t>
            </w:r>
          </w:p>
          <w:p w:rsidR="00573440" w:rsidRPr="00C81ED1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573440" w:rsidRPr="000364DF" w:rsidTr="00387FCC">
        <w:tc>
          <w:tcPr>
            <w:tcW w:w="729" w:type="dxa"/>
            <w:tcBorders>
              <w:right w:val="single" w:sz="4" w:space="0" w:color="auto"/>
            </w:tcBorders>
          </w:tcPr>
          <w:p w:rsidR="00573440" w:rsidRPr="00C81ED1" w:rsidRDefault="00573440" w:rsidP="00387FC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18"/>
                <w:szCs w:val="18"/>
                <w:lang w:val="en-US"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val="en-US" w:eastAsia="en-US"/>
              </w:rPr>
              <w:t>Nr, crt.</w:t>
            </w:r>
          </w:p>
        </w:tc>
        <w:tc>
          <w:tcPr>
            <w:tcW w:w="2153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Masura</w:t>
            </w:r>
          </w:p>
        </w:tc>
        <w:tc>
          <w:tcPr>
            <w:tcW w:w="1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Indicatori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Surse de verificare</w:t>
            </w:r>
          </w:p>
        </w:tc>
        <w:tc>
          <w:tcPr>
            <w:tcW w:w="1875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Riscuri</w:t>
            </w:r>
          </w:p>
        </w:tc>
        <w:tc>
          <w:tcPr>
            <w:tcW w:w="13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6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Resurse</w:t>
            </w:r>
          </w:p>
        </w:tc>
        <w:tc>
          <w:tcPr>
            <w:tcW w:w="14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Termen</w:t>
            </w:r>
          </w:p>
        </w:tc>
        <w:tc>
          <w:tcPr>
            <w:tcW w:w="2323" w:type="dxa"/>
            <w:tcBorders>
              <w:lef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Observatii</w:t>
            </w:r>
          </w:p>
        </w:tc>
      </w:tr>
      <w:tr w:rsidR="00573440" w:rsidRPr="000364DF" w:rsidTr="00387FCC">
        <w:tc>
          <w:tcPr>
            <w:tcW w:w="729" w:type="dxa"/>
            <w:tcBorders>
              <w:right w:val="single" w:sz="4" w:space="0" w:color="auto"/>
            </w:tcBorders>
          </w:tcPr>
          <w:p w:rsidR="00573440" w:rsidRPr="00C81ED1" w:rsidRDefault="00573440" w:rsidP="00387FC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18"/>
                <w:szCs w:val="18"/>
                <w:lang w:val="en-US"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val="en-US" w:eastAsia="en-US"/>
              </w:rPr>
              <w:t>3.1.1</w:t>
            </w:r>
          </w:p>
        </w:tc>
        <w:tc>
          <w:tcPr>
            <w:tcW w:w="2153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AA5C3F" w:rsidRDefault="00573440" w:rsidP="00387FCC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18"/>
                <w:szCs w:val="18"/>
                <w:lang w:val="en-US" w:eastAsia="en-US"/>
              </w:rPr>
            </w:pPr>
            <w:r w:rsidRPr="00AA5C3F">
              <w:rPr>
                <w:rFonts w:eastAsiaTheme="minorHAnsi"/>
                <w:sz w:val="18"/>
                <w:szCs w:val="18"/>
                <w:lang w:val="en-US" w:eastAsia="en-US"/>
              </w:rPr>
              <w:t>Desfăşurarea de activităţi continue de îndrumare metodologică pe teme privind transparenţa, etica şi integritatea, dedicate personalului din</w:t>
            </w:r>
            <w:r>
              <w:rPr>
                <w:rFonts w:eastAsiaTheme="minorHAnsi"/>
                <w:sz w:val="18"/>
                <w:szCs w:val="18"/>
                <w:lang w:val="en-US" w:eastAsia="en-US"/>
              </w:rPr>
              <w:t xml:space="preserve"> SAJ Calarasi;</w:t>
            </w:r>
          </w:p>
        </w:tc>
        <w:tc>
          <w:tcPr>
            <w:tcW w:w="16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3440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Numar de activitati realizate la nivel de SAJ Calarasi; </w:t>
            </w:r>
          </w:p>
          <w:p w:rsidR="00573440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Numar participanti SAJ Calarasi;</w:t>
            </w:r>
          </w:p>
          <w:p w:rsidR="00573440" w:rsidRPr="00AA5C3F" w:rsidRDefault="00573440" w:rsidP="00387FCC">
            <w:pPr>
              <w:tabs>
                <w:tab w:val="left" w:pos="10245"/>
              </w:tabs>
              <w:rPr>
                <w:rFonts w:eastAsiaTheme="minorHAnsi"/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</w:rPr>
              <w:t>3 Numar de materiale cu caracter informativ;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Rapoarte;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440" w:rsidRPr="00AA5C3F" w:rsidRDefault="00573440" w:rsidP="00387FCC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val="en-US" w:eastAsia="en-US"/>
              </w:rPr>
            </w:pPr>
            <w:r w:rsidRPr="00AA5C3F">
              <w:rPr>
                <w:rFonts w:eastAsiaTheme="minorHAnsi"/>
                <w:sz w:val="18"/>
                <w:szCs w:val="18"/>
                <w:lang w:val="en-US" w:eastAsia="en-US"/>
              </w:rPr>
              <w:t>Deficitul de resurse umane la nivel de SAJ Calarasi;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440" w:rsidRPr="00AA5C3F" w:rsidRDefault="00573440" w:rsidP="00387FCC">
            <w:pPr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val="en-US" w:eastAsia="en-US"/>
              </w:rPr>
            </w:pPr>
            <w:r>
              <w:rPr>
                <w:rFonts w:eastAsiaTheme="minorHAnsi"/>
                <w:sz w:val="18"/>
                <w:szCs w:val="18"/>
                <w:lang w:val="en-US" w:eastAsia="en-US"/>
              </w:rPr>
              <w:t>Conducerea SAJ Calarasi</w:t>
            </w:r>
            <w:r>
              <w:rPr>
                <w:sz w:val="18"/>
                <w:szCs w:val="18"/>
              </w:rPr>
              <w:t xml:space="preserve"> si persoana desemnata cu atributii privind HG 1269/2021;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 are implicatii financiare suplimentare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440" w:rsidRPr="000364DF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Permanent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</w:tcPr>
          <w:p w:rsidR="00573440" w:rsidRPr="00CF4217" w:rsidRDefault="00573440" w:rsidP="00387FCC">
            <w:pPr>
              <w:tabs>
                <w:tab w:val="left" w:pos="102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Actiune adoptata cu luarea in considerare a responsabilitatilor stabilite in sarcina SAJ Calarasi prin intermediul HG </w:t>
            </w:r>
            <w:r w:rsidRPr="00B632B5">
              <w:rPr>
                <w:sz w:val="18"/>
                <w:szCs w:val="18"/>
              </w:rPr>
              <w:t>1269/2021;</w:t>
            </w:r>
          </w:p>
        </w:tc>
      </w:tr>
      <w:tr w:rsidR="00573440" w:rsidRPr="000364DF" w:rsidTr="00387FCC">
        <w:tc>
          <w:tcPr>
            <w:tcW w:w="14706" w:type="dxa"/>
            <w:gridSpan w:val="13"/>
          </w:tcPr>
          <w:p w:rsidR="00573440" w:rsidRPr="00C81ED1" w:rsidRDefault="00573440" w:rsidP="00387FC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18"/>
                <w:szCs w:val="18"/>
                <w:lang w:val="en-US" w:eastAsia="en-US"/>
              </w:rPr>
            </w:pPr>
          </w:p>
        </w:tc>
      </w:tr>
    </w:tbl>
    <w:p w:rsidR="00573440" w:rsidRPr="00942DD6" w:rsidRDefault="00573440" w:rsidP="00573440">
      <w:pPr>
        <w:tabs>
          <w:tab w:val="left" w:pos="10245"/>
        </w:tabs>
        <w:jc w:val="center"/>
        <w:rPr>
          <w:sz w:val="24"/>
          <w:szCs w:val="24"/>
        </w:rPr>
      </w:pPr>
    </w:p>
    <w:p w:rsidR="00573440" w:rsidRPr="001309BC" w:rsidRDefault="00573440" w:rsidP="00573440">
      <w:pPr>
        <w:tabs>
          <w:tab w:val="left" w:pos="10245"/>
        </w:tabs>
        <w:jc w:val="both"/>
        <w:rPr>
          <w:b/>
          <w:sz w:val="20"/>
          <w:szCs w:val="20"/>
        </w:rPr>
      </w:pPr>
      <w:r w:rsidRPr="001309BC">
        <w:rPr>
          <w:b/>
          <w:sz w:val="20"/>
          <w:szCs w:val="20"/>
        </w:rPr>
        <w:t>Note:</w:t>
      </w:r>
    </w:p>
    <w:p w:rsidR="00573440" w:rsidRPr="00A80ABC" w:rsidRDefault="00573440" w:rsidP="00573440">
      <w:pPr>
        <w:jc w:val="both"/>
        <w:rPr>
          <w:sz w:val="20"/>
          <w:szCs w:val="20"/>
        </w:rPr>
      </w:pPr>
      <w:r w:rsidRPr="00715489">
        <w:rPr>
          <w:b/>
          <w:sz w:val="20"/>
          <w:szCs w:val="20"/>
        </w:rPr>
        <w:t>*</w:t>
      </w:r>
      <w:r w:rsidRPr="001309BC">
        <w:rPr>
          <w:sz w:val="20"/>
          <w:szCs w:val="20"/>
        </w:rPr>
        <w:t xml:space="preserve">Planul de integritate al SAJ Calarasi a fost intocmit avand </w:t>
      </w:r>
      <w:r w:rsidRPr="00A80ABC">
        <w:rPr>
          <w:sz w:val="20"/>
          <w:szCs w:val="20"/>
        </w:rPr>
        <w:t>in vedere prevederile Strategiei Nationale Anticoruptie 2021-2025, aprobata prin HG 1269/2021, prin raportare la obiectivele generale si masurile aferente acestora.</w:t>
      </w:r>
    </w:p>
    <w:p w:rsidR="00573440" w:rsidRDefault="00573440" w:rsidP="00573440">
      <w:pPr>
        <w:jc w:val="both"/>
        <w:rPr>
          <w:sz w:val="20"/>
          <w:szCs w:val="20"/>
        </w:rPr>
      </w:pPr>
      <w:r w:rsidRPr="00A80ABC">
        <w:rPr>
          <w:b/>
          <w:sz w:val="20"/>
          <w:szCs w:val="20"/>
        </w:rPr>
        <w:t>*</w:t>
      </w:r>
      <w:r w:rsidRPr="00A80ABC">
        <w:rPr>
          <w:sz w:val="20"/>
          <w:szCs w:val="20"/>
        </w:rPr>
        <w:t>Pentru standardele din anexa 4 si 5 vor fi luate masuri de publicare/actualizare, permanent</w:t>
      </w:r>
      <w:r>
        <w:rPr>
          <w:sz w:val="20"/>
          <w:szCs w:val="20"/>
        </w:rPr>
        <w:t>.</w:t>
      </w:r>
    </w:p>
    <w:p w:rsidR="00573440" w:rsidRDefault="00573440" w:rsidP="00573440">
      <w:pPr>
        <w:jc w:val="both"/>
        <w:rPr>
          <w:sz w:val="20"/>
          <w:szCs w:val="20"/>
        </w:rPr>
      </w:pPr>
    </w:p>
    <w:p w:rsidR="00573440" w:rsidRPr="00E039E6" w:rsidRDefault="00573440" w:rsidP="00573440">
      <w:pPr>
        <w:autoSpaceDE w:val="0"/>
        <w:autoSpaceDN w:val="0"/>
        <w:adjustRightInd w:val="0"/>
        <w:ind w:left="360"/>
        <w:jc w:val="both"/>
        <w:rPr>
          <w:rFonts w:eastAsiaTheme="minorHAnsi"/>
          <w:sz w:val="20"/>
          <w:szCs w:val="20"/>
          <w:lang w:val="en-US" w:eastAsia="en-US"/>
        </w:rPr>
      </w:pPr>
      <w:r>
        <w:rPr>
          <w:rFonts w:eastAsiaTheme="minorHAnsi"/>
          <w:sz w:val="20"/>
          <w:szCs w:val="20"/>
          <w:lang w:val="en-US" w:eastAsia="en-US"/>
        </w:rPr>
        <w:t xml:space="preserve">    </w:t>
      </w:r>
      <w:r w:rsidRPr="00E039E6">
        <w:rPr>
          <w:rFonts w:eastAsiaTheme="minorHAnsi"/>
          <w:sz w:val="20"/>
          <w:szCs w:val="20"/>
          <w:lang w:val="en-US" w:eastAsia="en-US"/>
        </w:rPr>
        <w:t>Manager general interimar,</w:t>
      </w:r>
      <w:r w:rsidRPr="00E039E6">
        <w:rPr>
          <w:rFonts w:eastAsiaTheme="minorHAnsi"/>
          <w:sz w:val="20"/>
          <w:szCs w:val="20"/>
          <w:lang w:val="en-US" w:eastAsia="en-US"/>
        </w:rPr>
        <w:tab/>
      </w:r>
      <w:r w:rsidRPr="00E039E6">
        <w:rPr>
          <w:rFonts w:eastAsiaTheme="minorHAnsi"/>
          <w:sz w:val="20"/>
          <w:szCs w:val="20"/>
          <w:lang w:val="en-US" w:eastAsia="en-US"/>
        </w:rPr>
        <w:tab/>
      </w:r>
      <w:r w:rsidRPr="00E039E6">
        <w:rPr>
          <w:rFonts w:eastAsiaTheme="minorHAnsi"/>
          <w:sz w:val="20"/>
          <w:szCs w:val="20"/>
          <w:lang w:val="en-US" w:eastAsia="en-US"/>
        </w:rPr>
        <w:tab/>
      </w:r>
      <w:r w:rsidRPr="00E039E6">
        <w:rPr>
          <w:rFonts w:eastAsiaTheme="minorHAnsi"/>
          <w:sz w:val="20"/>
          <w:szCs w:val="20"/>
          <w:lang w:val="en-US" w:eastAsia="en-US"/>
        </w:rPr>
        <w:tab/>
      </w:r>
      <w:r>
        <w:rPr>
          <w:rFonts w:eastAsiaTheme="minorHAnsi"/>
          <w:sz w:val="20"/>
          <w:szCs w:val="20"/>
          <w:lang w:val="en-US" w:eastAsia="en-US"/>
        </w:rPr>
        <w:tab/>
      </w:r>
      <w:r>
        <w:rPr>
          <w:rFonts w:eastAsiaTheme="minorHAnsi"/>
          <w:sz w:val="20"/>
          <w:szCs w:val="20"/>
          <w:lang w:val="en-US" w:eastAsia="en-US"/>
        </w:rPr>
        <w:tab/>
      </w:r>
      <w:r>
        <w:rPr>
          <w:rFonts w:eastAsiaTheme="minorHAnsi"/>
          <w:sz w:val="20"/>
          <w:szCs w:val="20"/>
          <w:lang w:val="en-US" w:eastAsia="en-US"/>
        </w:rPr>
        <w:tab/>
      </w:r>
      <w:r>
        <w:rPr>
          <w:rFonts w:eastAsiaTheme="minorHAnsi"/>
          <w:sz w:val="20"/>
          <w:szCs w:val="20"/>
          <w:lang w:val="en-US" w:eastAsia="en-US"/>
        </w:rPr>
        <w:tab/>
      </w:r>
      <w:r>
        <w:rPr>
          <w:rFonts w:eastAsiaTheme="minorHAnsi"/>
          <w:sz w:val="20"/>
          <w:szCs w:val="20"/>
          <w:lang w:val="en-US" w:eastAsia="en-US"/>
        </w:rPr>
        <w:tab/>
      </w:r>
      <w:r>
        <w:rPr>
          <w:rFonts w:eastAsiaTheme="minorHAnsi"/>
          <w:sz w:val="20"/>
          <w:szCs w:val="20"/>
          <w:lang w:val="en-US" w:eastAsia="en-US"/>
        </w:rPr>
        <w:tab/>
      </w:r>
      <w:r>
        <w:rPr>
          <w:rFonts w:eastAsiaTheme="minorHAnsi"/>
          <w:sz w:val="20"/>
          <w:szCs w:val="20"/>
          <w:lang w:val="en-US" w:eastAsia="en-US"/>
        </w:rPr>
        <w:tab/>
      </w:r>
      <w:r>
        <w:rPr>
          <w:rFonts w:eastAsiaTheme="minorHAnsi"/>
          <w:sz w:val="20"/>
          <w:szCs w:val="20"/>
          <w:lang w:val="en-US" w:eastAsia="en-US"/>
        </w:rPr>
        <w:tab/>
        <w:t xml:space="preserve">            Intocmit</w:t>
      </w:r>
      <w:r w:rsidRPr="00E039E6">
        <w:rPr>
          <w:rFonts w:eastAsiaTheme="minorHAnsi"/>
          <w:sz w:val="20"/>
          <w:szCs w:val="20"/>
          <w:lang w:val="en-US" w:eastAsia="en-US"/>
        </w:rPr>
        <w:t>,,</w:t>
      </w:r>
    </w:p>
    <w:p w:rsidR="00AD6F3B" w:rsidRDefault="00573440" w:rsidP="001F4023">
      <w:pPr>
        <w:autoSpaceDE w:val="0"/>
        <w:autoSpaceDN w:val="0"/>
        <w:adjustRightInd w:val="0"/>
        <w:ind w:left="360"/>
        <w:jc w:val="both"/>
      </w:pPr>
      <w:r w:rsidRPr="00E039E6">
        <w:rPr>
          <w:rFonts w:eastAsiaTheme="minorHAnsi"/>
          <w:sz w:val="20"/>
          <w:szCs w:val="20"/>
          <w:lang w:val="en-US" w:eastAsia="en-US"/>
        </w:rPr>
        <w:t xml:space="preserve">            Ec. Manea Marius                                                </w:t>
      </w:r>
      <w:r>
        <w:rPr>
          <w:rFonts w:eastAsiaTheme="minorHAnsi"/>
          <w:sz w:val="20"/>
          <w:szCs w:val="20"/>
          <w:lang w:val="en-US" w:eastAsia="en-US"/>
        </w:rPr>
        <w:t xml:space="preserve">                                                                                                                                   </w:t>
      </w:r>
      <w:r w:rsidRPr="00E039E6">
        <w:rPr>
          <w:rFonts w:eastAsiaTheme="minorHAnsi"/>
          <w:sz w:val="20"/>
          <w:szCs w:val="20"/>
          <w:lang w:val="en-US" w:eastAsia="en-US"/>
        </w:rPr>
        <w:t>Cons. Juridic Ilie Daniela</w:t>
      </w:r>
    </w:p>
    <w:sectPr w:rsidR="00AD6F3B" w:rsidSect="00B632B5">
      <w:headerReference w:type="default" r:id="rId6"/>
      <w:footerReference w:type="even" r:id="rId7"/>
      <w:pgSz w:w="16838" w:h="11906" w:orient="landscape" w:code="9"/>
      <w:pgMar w:top="1530" w:right="998" w:bottom="90" w:left="1350" w:header="576" w:footer="72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846" w:rsidRDefault="00BF0846" w:rsidP="00822FC9">
      <w:r>
        <w:separator/>
      </w:r>
    </w:p>
  </w:endnote>
  <w:endnote w:type="continuationSeparator" w:id="1">
    <w:p w:rsidR="00BF0846" w:rsidRDefault="00BF0846" w:rsidP="00822F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B52" w:rsidRDefault="00822F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7115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4B52" w:rsidRDefault="00BF084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846" w:rsidRDefault="00BF0846" w:rsidP="00822FC9">
      <w:r>
        <w:separator/>
      </w:r>
    </w:p>
  </w:footnote>
  <w:footnote w:type="continuationSeparator" w:id="1">
    <w:p w:rsidR="00BF0846" w:rsidRDefault="00BF0846" w:rsidP="00822F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B52" w:rsidRDefault="00822FC9">
    <w:pPr>
      <w:pStyle w:val="Header"/>
    </w:pPr>
    <w:r w:rsidRPr="00822F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152.25pt;margin-top:.4pt;width:447.6pt;height:84.9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<v:textbox style="mso-next-textbox:#Text Box 2">
            <w:txbxContent>
              <w:p w:rsidR="00584B52" w:rsidRPr="00F724AB" w:rsidRDefault="00F71157">
                <w:pPr>
                  <w:jc w:val="center"/>
                  <w:rPr>
                    <w:b/>
                    <w:sz w:val="20"/>
                    <w:szCs w:val="20"/>
                    <w:lang w:val="it-IT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MINISTERUL SĂNĂTĂŢII</w:t>
                </w:r>
              </w:p>
              <w:p w:rsidR="00584B52" w:rsidRPr="00F724AB" w:rsidRDefault="00F71157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SERVICIUL DE AMBULAN</w:t>
                </w:r>
                <w:r w:rsidRPr="00F724AB">
                  <w:rPr>
                    <w:b/>
                    <w:sz w:val="20"/>
                    <w:szCs w:val="20"/>
                  </w:rPr>
                  <w:t xml:space="preserve">ŢĂ AL JUDEŢULUI CĂLĂRAŞI </w:t>
                </w:r>
              </w:p>
              <w:p w:rsidR="00584B52" w:rsidRPr="00F724AB" w:rsidRDefault="00F71157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Str. Lalelelor nr. 2A CĂLĂRAŞI</w:t>
                </w:r>
              </w:p>
              <w:p w:rsidR="00584B52" w:rsidRPr="00F724AB" w:rsidRDefault="00F71157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Tel. 0242 / 3</w:t>
                </w:r>
                <w:r>
                  <w:rPr>
                    <w:b/>
                    <w:sz w:val="20"/>
                    <w:szCs w:val="20"/>
                  </w:rPr>
                  <w:t>32622</w:t>
                </w:r>
                <w:r w:rsidRPr="00F724AB">
                  <w:rPr>
                    <w:b/>
                    <w:sz w:val="20"/>
                    <w:szCs w:val="20"/>
                  </w:rPr>
                  <w:t xml:space="preserve"> – Fax 0242 / 3</w:t>
                </w:r>
                <w:r>
                  <w:rPr>
                    <w:b/>
                    <w:sz w:val="20"/>
                    <w:szCs w:val="20"/>
                  </w:rPr>
                  <w:t>12818</w:t>
                </w:r>
              </w:p>
              <w:p w:rsidR="00584B52" w:rsidRPr="00F724AB" w:rsidRDefault="00F71157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 xml:space="preserve"> Tel. si fax 0242 / 331135</w:t>
                </w:r>
              </w:p>
              <w:p w:rsidR="00584B52" w:rsidRPr="00F724AB" w:rsidRDefault="00822FC9">
                <w:pPr>
                  <w:jc w:val="center"/>
                  <w:rPr>
                    <w:b/>
                    <w:sz w:val="20"/>
                    <w:szCs w:val="20"/>
                  </w:rPr>
                </w:pPr>
                <w:hyperlink r:id="rId1" w:history="1">
                  <w:r w:rsidR="00F71157" w:rsidRPr="00F724AB">
                    <w:rPr>
                      <w:rStyle w:val="Hyperlink"/>
                      <w:b/>
                      <w:sz w:val="20"/>
                      <w:szCs w:val="20"/>
                    </w:rPr>
                    <w:t>e-mail:</w:t>
                  </w:r>
                  <w:r w:rsidR="00F71157" w:rsidRPr="00F724AB">
                    <w:rPr>
                      <w:rStyle w:val="Hyperlink"/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  <w:r w:rsidR="00F71157" w:rsidRPr="00F724AB">
                    <w:rPr>
                      <w:rStyle w:val="Hyperlink"/>
                      <w:b/>
                      <w:sz w:val="20"/>
                      <w:szCs w:val="20"/>
                    </w:rPr>
                    <w:t>ambcalarasi@yahoo.com</w:t>
                  </w:r>
                </w:hyperlink>
              </w:p>
              <w:p w:rsidR="00584B52" w:rsidRDefault="00BF0846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:rsidR="00584B52" w:rsidRDefault="00BF0846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:rsidR="00584B52" w:rsidRDefault="00BF0846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:rsidR="00584B52" w:rsidRDefault="00BF0846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</w:txbxContent>
          </v:textbox>
        </v:shape>
      </w:pict>
    </w:r>
    <w:r w:rsidRPr="00822FC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655.05pt;margin-top:-.75pt;width:76pt;height:69.15pt;z-index:-251659264">
          <v:imagedata r:id="rId2" o:title="SAJ"/>
        </v:shape>
      </w:pict>
    </w:r>
    <w:r w:rsidRPr="00822FC9">
      <w:rPr>
        <w:noProof/>
        <w:lang w:val="it-IT" w:eastAsia="it-IT"/>
      </w:rPr>
      <w:pict>
        <v:line id="_x0000_s1025" style="position:absolute;z-index:251658240" from="-91.55pt,93.55pt" to="521.95pt,93.55pt" strokecolor="blue" strokeweight="3pt">
          <v:stroke linestyle="thinThin"/>
        </v:line>
      </w:pict>
    </w:r>
    <w:r>
      <w:rPr>
        <w:noProof/>
        <w:lang w:val="en-US" w:eastAsia="en-US"/>
      </w:rPr>
      <w:pict>
        <v:shape id="_x0000_s1028" type="#_x0000_t202" style="position:absolute;margin-left:-14.1pt;margin-top:-9.2pt;width:98.85pt;height:101.5pt;z-index:251659264;mso-wrap-style:none" stroked="f">
          <v:textbox style="mso-next-textbox:#_x0000_s1028;mso-fit-shape-to-text:t">
            <w:txbxContent>
              <w:p w:rsidR="00584B52" w:rsidRDefault="00822FC9">
                <w:r>
                  <w:pict>
                    <v:shape id="_x0000_i1026" type="#_x0000_t75" style="width:76.5pt;height:70.5pt">
                      <v:imagedata r:id="rId3" o:title="11" chromakey="black"/>
                    </v:shape>
                  </w:pict>
                </w:r>
              </w:p>
            </w:txbxContent>
          </v:textbox>
        </v:shape>
      </w:pict>
    </w:r>
  </w:p>
  <w:p w:rsidR="00584B52" w:rsidRDefault="001F4023">
    <w:pPr>
      <w:pStyle w:val="Header"/>
    </w:pPr>
    <w:r>
      <w:pict>
        <v:shape id="_x0000_i1025" type="#_x0000_t75" style="width:948.75pt;height:948.75pt">
          <v:imagedata r:id="rId3" o:title="1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573440"/>
    <w:rsid w:val="001F4023"/>
    <w:rsid w:val="00345B85"/>
    <w:rsid w:val="00573440"/>
    <w:rsid w:val="00822FC9"/>
    <w:rsid w:val="00877262"/>
    <w:rsid w:val="00AD6F3B"/>
    <w:rsid w:val="00BF0846"/>
    <w:rsid w:val="00F71157"/>
    <w:rsid w:val="00FE1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44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573440"/>
    <w:rPr>
      <w:color w:val="0000FF"/>
      <w:u w:val="single"/>
    </w:rPr>
  </w:style>
  <w:style w:type="paragraph" w:styleId="Footer">
    <w:name w:val="footer"/>
    <w:basedOn w:val="Normal"/>
    <w:link w:val="FooterChar"/>
    <w:semiHidden/>
    <w:rsid w:val="005734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573440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styleId="PageNumber">
    <w:name w:val="page number"/>
    <w:basedOn w:val="DefaultParagraphFont"/>
    <w:semiHidden/>
    <w:rsid w:val="00573440"/>
  </w:style>
  <w:style w:type="paragraph" w:styleId="Header">
    <w:name w:val="header"/>
    <w:basedOn w:val="Normal"/>
    <w:link w:val="HeaderChar"/>
    <w:semiHidden/>
    <w:rsid w:val="005734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573440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table" w:styleId="TableGrid">
    <w:name w:val="Table Grid"/>
    <w:basedOn w:val="TableNormal"/>
    <w:uiPriority w:val="59"/>
    <w:rsid w:val="005734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e-mail:%20ambcalarasi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714</Words>
  <Characters>4072</Characters>
  <Application>Microsoft Office Word</Application>
  <DocSecurity>0</DocSecurity>
  <Lines>33</Lines>
  <Paragraphs>9</Paragraphs>
  <ScaleCrop>false</ScaleCrop>
  <Company/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</dc:creator>
  <cp:lastModifiedBy>Jurist</cp:lastModifiedBy>
  <cp:revision>2</cp:revision>
  <dcterms:created xsi:type="dcterms:W3CDTF">2023-02-24T07:30:00Z</dcterms:created>
  <dcterms:modified xsi:type="dcterms:W3CDTF">2023-02-27T07:17:00Z</dcterms:modified>
</cp:coreProperties>
</file>