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5E2" w:rsidRPr="00942DD6" w:rsidRDefault="00D745E2" w:rsidP="00D745E2">
      <w:pPr>
        <w:jc w:val="both"/>
        <w:rPr>
          <w:iCs/>
          <w:sz w:val="24"/>
          <w:szCs w:val="24"/>
        </w:rPr>
      </w:pPr>
      <w:r w:rsidRPr="00942DD6">
        <w:rPr>
          <w:iCs/>
          <w:sz w:val="24"/>
          <w:szCs w:val="24"/>
        </w:rPr>
        <w:t xml:space="preserve">Operator de date cu caracter personal  14800                                    </w:t>
      </w:r>
    </w:p>
    <w:p w:rsidR="00D745E2" w:rsidRPr="00942DD6" w:rsidRDefault="00D745E2" w:rsidP="00D745E2">
      <w:pPr>
        <w:jc w:val="both"/>
        <w:rPr>
          <w:sz w:val="24"/>
          <w:szCs w:val="24"/>
        </w:rPr>
      </w:pPr>
    </w:p>
    <w:p w:rsidR="00D745E2" w:rsidRDefault="00D745E2" w:rsidP="00D745E2">
      <w:pPr>
        <w:jc w:val="both"/>
        <w:rPr>
          <w:sz w:val="24"/>
          <w:szCs w:val="24"/>
        </w:rPr>
      </w:pPr>
      <w:r w:rsidRPr="00942DD6">
        <w:rPr>
          <w:sz w:val="24"/>
          <w:szCs w:val="24"/>
        </w:rPr>
        <w:t>Nr</w:t>
      </w:r>
      <w:r w:rsidR="00F907AB">
        <w:rPr>
          <w:sz w:val="24"/>
          <w:szCs w:val="24"/>
        </w:rPr>
        <w:t>. 501</w:t>
      </w:r>
      <w:r w:rsidRPr="00942DD6">
        <w:rPr>
          <w:sz w:val="24"/>
          <w:szCs w:val="24"/>
        </w:rPr>
        <w:t>/</w:t>
      </w:r>
      <w:r w:rsidR="00F907AB">
        <w:rPr>
          <w:sz w:val="24"/>
          <w:szCs w:val="24"/>
        </w:rPr>
        <w:t>02.03.</w:t>
      </w:r>
      <w:r w:rsidRPr="00942DD6">
        <w:rPr>
          <w:sz w:val="24"/>
          <w:szCs w:val="24"/>
        </w:rPr>
        <w:t>202</w:t>
      </w:r>
      <w:r>
        <w:rPr>
          <w:sz w:val="24"/>
          <w:szCs w:val="24"/>
        </w:rPr>
        <w:t>2</w:t>
      </w:r>
    </w:p>
    <w:p w:rsidR="00D745E2" w:rsidRDefault="00D745E2" w:rsidP="00D745E2">
      <w:pPr>
        <w:jc w:val="both"/>
        <w:rPr>
          <w:sz w:val="24"/>
          <w:szCs w:val="24"/>
        </w:rPr>
      </w:pPr>
    </w:p>
    <w:p w:rsidR="00D745E2" w:rsidRDefault="00D745E2" w:rsidP="00D745E2">
      <w:pPr>
        <w:jc w:val="both"/>
        <w:rPr>
          <w:sz w:val="24"/>
          <w:szCs w:val="24"/>
        </w:rPr>
      </w:pPr>
    </w:p>
    <w:p w:rsidR="00D745E2" w:rsidRDefault="00D745E2" w:rsidP="00D745E2">
      <w:pPr>
        <w:tabs>
          <w:tab w:val="left" w:pos="1305"/>
        </w:tabs>
        <w:jc w:val="both"/>
        <w:rPr>
          <w:sz w:val="24"/>
          <w:szCs w:val="24"/>
        </w:rPr>
      </w:pPr>
      <w:r>
        <w:rPr>
          <w:sz w:val="24"/>
          <w:szCs w:val="24"/>
        </w:rPr>
        <w:tab/>
      </w:r>
    </w:p>
    <w:p w:rsidR="00D745E2" w:rsidRDefault="00D745E2" w:rsidP="00D745E2">
      <w:pPr>
        <w:jc w:val="both"/>
        <w:rPr>
          <w:sz w:val="24"/>
          <w:szCs w:val="24"/>
        </w:rPr>
      </w:pPr>
      <w:r>
        <w:rPr>
          <w:sz w:val="24"/>
          <w:szCs w:val="24"/>
        </w:rPr>
        <w:tab/>
      </w:r>
      <w:r>
        <w:rPr>
          <w:sz w:val="24"/>
          <w:szCs w:val="24"/>
        </w:rPr>
        <w:tab/>
      </w:r>
      <w:r>
        <w:rPr>
          <w:sz w:val="24"/>
          <w:szCs w:val="24"/>
        </w:rPr>
        <w:tab/>
      </w:r>
    </w:p>
    <w:p w:rsidR="00D745E2" w:rsidRDefault="00D745E2" w:rsidP="00D745E2">
      <w:pPr>
        <w:jc w:val="center"/>
        <w:rPr>
          <w:sz w:val="24"/>
          <w:szCs w:val="24"/>
        </w:rPr>
      </w:pPr>
      <w:r>
        <w:rPr>
          <w:sz w:val="24"/>
          <w:szCs w:val="24"/>
        </w:rPr>
        <w:t>DECLARATIE</w:t>
      </w:r>
    </w:p>
    <w:p w:rsidR="00637295" w:rsidRDefault="00D745E2" w:rsidP="00D745E2">
      <w:pPr>
        <w:jc w:val="center"/>
        <w:rPr>
          <w:sz w:val="24"/>
          <w:szCs w:val="24"/>
        </w:rPr>
      </w:pPr>
      <w:r>
        <w:rPr>
          <w:sz w:val="24"/>
          <w:szCs w:val="24"/>
        </w:rPr>
        <w:t xml:space="preserve">privind asumarea unei </w:t>
      </w:r>
      <w:r w:rsidRPr="000A1ECD">
        <w:rPr>
          <w:b/>
          <w:sz w:val="24"/>
          <w:szCs w:val="24"/>
        </w:rPr>
        <w:t>agende de integritate</w:t>
      </w:r>
      <w:r>
        <w:rPr>
          <w:sz w:val="24"/>
          <w:szCs w:val="24"/>
        </w:rPr>
        <w:t xml:space="preserve"> organizationala a</w:t>
      </w:r>
    </w:p>
    <w:p w:rsidR="00D745E2" w:rsidRDefault="00D745E2" w:rsidP="00D745E2">
      <w:pPr>
        <w:jc w:val="center"/>
        <w:rPr>
          <w:sz w:val="24"/>
          <w:szCs w:val="24"/>
        </w:rPr>
      </w:pPr>
      <w:r>
        <w:rPr>
          <w:sz w:val="24"/>
          <w:szCs w:val="24"/>
        </w:rPr>
        <w:t xml:space="preserve"> SERVICIULUI DE AMBULANTA </w:t>
      </w:r>
      <w:r w:rsidR="00637295">
        <w:rPr>
          <w:sz w:val="24"/>
          <w:szCs w:val="24"/>
        </w:rPr>
        <w:t>AL JUDETULUI CALARASI</w:t>
      </w:r>
    </w:p>
    <w:p w:rsidR="00637295" w:rsidRDefault="00637295" w:rsidP="00D745E2">
      <w:pPr>
        <w:jc w:val="center"/>
        <w:rPr>
          <w:sz w:val="24"/>
          <w:szCs w:val="24"/>
        </w:rPr>
      </w:pPr>
    </w:p>
    <w:p w:rsidR="00637295" w:rsidRDefault="00637295" w:rsidP="00D745E2">
      <w:pPr>
        <w:jc w:val="center"/>
        <w:rPr>
          <w:sz w:val="24"/>
          <w:szCs w:val="24"/>
        </w:rPr>
      </w:pPr>
    </w:p>
    <w:p w:rsidR="00637295" w:rsidRDefault="00637295" w:rsidP="00637295">
      <w:pPr>
        <w:jc w:val="both"/>
        <w:rPr>
          <w:sz w:val="24"/>
          <w:szCs w:val="24"/>
        </w:rPr>
      </w:pPr>
      <w:r>
        <w:rPr>
          <w:sz w:val="24"/>
          <w:szCs w:val="24"/>
        </w:rPr>
        <w:t>Avand in vedere adoptarea de catre Guvernul Romaniei a Strategiei nationale anticoruptie 2021-2025 si a documentelor aferente acesteia, aprobate prin Hotararea nr. 1269/2021,</w:t>
      </w:r>
    </w:p>
    <w:p w:rsidR="00637295" w:rsidRDefault="00637295" w:rsidP="00637295">
      <w:pPr>
        <w:jc w:val="both"/>
        <w:rPr>
          <w:sz w:val="24"/>
          <w:szCs w:val="24"/>
        </w:rPr>
      </w:pPr>
    </w:p>
    <w:p w:rsidR="00637295" w:rsidRDefault="00637295" w:rsidP="00637295">
      <w:pPr>
        <w:jc w:val="both"/>
        <w:rPr>
          <w:sz w:val="24"/>
          <w:szCs w:val="24"/>
        </w:rPr>
      </w:pPr>
      <w:r>
        <w:rPr>
          <w:sz w:val="24"/>
          <w:szCs w:val="24"/>
        </w:rPr>
        <w:t xml:space="preserve">SERVICIUL DE AMBULANTA AL JUDETULUI </w:t>
      </w:r>
      <w:r w:rsidRPr="00637295">
        <w:rPr>
          <w:sz w:val="24"/>
          <w:szCs w:val="24"/>
        </w:rPr>
        <w:t>CALARASI, in calitate de unitate sanitară publică de importanţă strategică, cu personalitate juridică, în subordinea Ministerului Sănătăţii, aflată în coordonarea direcţiei/serviciului/departamentului de specialitate din cadrul Ministerului Sănătăţii</w:t>
      </w:r>
      <w:r>
        <w:rPr>
          <w:sz w:val="24"/>
          <w:szCs w:val="24"/>
        </w:rPr>
        <w:t xml:space="preserve">, </w:t>
      </w:r>
      <w:r w:rsidRPr="00637295">
        <w:rPr>
          <w:sz w:val="24"/>
          <w:szCs w:val="24"/>
        </w:rPr>
        <w:t>cu scop principal</w:t>
      </w:r>
      <w:r>
        <w:rPr>
          <w:sz w:val="24"/>
          <w:szCs w:val="24"/>
        </w:rPr>
        <w:t xml:space="preserve"> de </w:t>
      </w:r>
      <w:r w:rsidRPr="00637295">
        <w:rPr>
          <w:sz w:val="24"/>
          <w:szCs w:val="24"/>
        </w:rPr>
        <w:t>acordarea asistenţei medicale de urgenţă prespitalicească şi transportul medical asistat, respectiv consultaţii de urgenţă la domiciliu si transport sanitar neasistat, utilizând, după caz, personal medical superior şi/sau mediu calificat la diferite niveluri, precum şi conducăto</w:t>
      </w:r>
      <w:r>
        <w:rPr>
          <w:sz w:val="24"/>
          <w:szCs w:val="24"/>
        </w:rPr>
        <w:t>ri auto formaţi ca ambulanţieri, precum si punerea in aplicare a legilor, a decretelor Presedintelui Romaniei, a hotararilor, si ordonantelor Guvernului</w:t>
      </w:r>
      <w:r w:rsidR="00002F91">
        <w:rPr>
          <w:sz w:val="24"/>
          <w:szCs w:val="24"/>
        </w:rPr>
        <w:t>, dispune masurile necesare pentru aplicarea ordinelor si instructiunilor cu caracter normativ la nivelul unitatii,</w:t>
      </w:r>
    </w:p>
    <w:p w:rsidR="00002F91" w:rsidRDefault="00002F91" w:rsidP="00637295">
      <w:pPr>
        <w:jc w:val="both"/>
        <w:rPr>
          <w:sz w:val="24"/>
          <w:szCs w:val="24"/>
        </w:rPr>
      </w:pPr>
    </w:p>
    <w:p w:rsidR="00002F91" w:rsidRDefault="00002F91" w:rsidP="00637295">
      <w:pPr>
        <w:jc w:val="both"/>
        <w:rPr>
          <w:sz w:val="24"/>
          <w:szCs w:val="24"/>
        </w:rPr>
      </w:pPr>
      <w:r w:rsidRPr="00457804">
        <w:rPr>
          <w:b/>
          <w:sz w:val="24"/>
          <w:szCs w:val="24"/>
        </w:rPr>
        <w:t>Asumand</w:t>
      </w:r>
      <w:r>
        <w:rPr>
          <w:sz w:val="24"/>
          <w:szCs w:val="24"/>
        </w:rPr>
        <w:t xml:space="preserve"> valorile fundamentale si principiile promovate de catre Strategia Nationala Anticoruptie pe perioada 2021-2025,</w:t>
      </w:r>
    </w:p>
    <w:p w:rsidR="00002F91" w:rsidRDefault="00002F91" w:rsidP="00637295">
      <w:pPr>
        <w:jc w:val="both"/>
        <w:rPr>
          <w:sz w:val="24"/>
          <w:szCs w:val="24"/>
        </w:rPr>
      </w:pPr>
    </w:p>
    <w:p w:rsidR="00002F91" w:rsidRDefault="00002F91" w:rsidP="00637295">
      <w:pPr>
        <w:jc w:val="both"/>
        <w:rPr>
          <w:sz w:val="24"/>
          <w:szCs w:val="24"/>
        </w:rPr>
      </w:pPr>
      <w:r w:rsidRPr="00457804">
        <w:rPr>
          <w:b/>
          <w:sz w:val="24"/>
          <w:szCs w:val="24"/>
        </w:rPr>
        <w:t>Recunoscand</w:t>
      </w:r>
      <w:r>
        <w:rPr>
          <w:sz w:val="24"/>
          <w:szCs w:val="24"/>
        </w:rPr>
        <w:t xml:space="preserve"> importanta obiectivelor Strategiei Nationale Anticoruptie pentru perioada 2021-2025,</w:t>
      </w:r>
    </w:p>
    <w:p w:rsidR="00457804" w:rsidRDefault="00457804" w:rsidP="00637295">
      <w:pPr>
        <w:jc w:val="both"/>
        <w:rPr>
          <w:sz w:val="24"/>
          <w:szCs w:val="24"/>
        </w:rPr>
      </w:pPr>
    </w:p>
    <w:p w:rsidR="00002F91" w:rsidRDefault="00002F91" w:rsidP="00002F91">
      <w:pPr>
        <w:jc w:val="both"/>
        <w:rPr>
          <w:sz w:val="24"/>
          <w:szCs w:val="24"/>
        </w:rPr>
      </w:pPr>
      <w:r w:rsidRPr="00457804">
        <w:rPr>
          <w:b/>
          <w:sz w:val="24"/>
          <w:szCs w:val="24"/>
        </w:rPr>
        <w:t>Sprijinind</w:t>
      </w:r>
      <w:r>
        <w:rPr>
          <w:sz w:val="24"/>
          <w:szCs w:val="24"/>
        </w:rPr>
        <w:t xml:space="preserve"> principiile si obiectivele Strategiei Nationale Anticoruptie pentru perioada 2021-2025 si asumandu-si indeplinirea masurilor specifice ce tin de competenta exclusiva a unitatii.</w:t>
      </w:r>
    </w:p>
    <w:p w:rsidR="00002F91" w:rsidRDefault="00002F91" w:rsidP="00002F91">
      <w:pPr>
        <w:jc w:val="both"/>
        <w:rPr>
          <w:sz w:val="24"/>
          <w:szCs w:val="24"/>
        </w:rPr>
      </w:pPr>
    </w:p>
    <w:p w:rsidR="00002F91" w:rsidRDefault="00002F91" w:rsidP="00002F91">
      <w:pPr>
        <w:jc w:val="center"/>
        <w:rPr>
          <w:sz w:val="24"/>
          <w:szCs w:val="24"/>
        </w:rPr>
      </w:pPr>
      <w:r>
        <w:rPr>
          <w:sz w:val="24"/>
          <w:szCs w:val="24"/>
        </w:rPr>
        <w:t>ADOPTA PREZENTA DECLARATIE,</w:t>
      </w:r>
    </w:p>
    <w:p w:rsidR="00002F91" w:rsidRDefault="00002F91" w:rsidP="00002F91">
      <w:pPr>
        <w:jc w:val="center"/>
        <w:rPr>
          <w:sz w:val="24"/>
          <w:szCs w:val="24"/>
        </w:rPr>
      </w:pPr>
      <w:r>
        <w:rPr>
          <w:sz w:val="24"/>
          <w:szCs w:val="24"/>
        </w:rPr>
        <w:t>prin care:</w:t>
      </w:r>
    </w:p>
    <w:p w:rsidR="00002F91" w:rsidRDefault="00002F91" w:rsidP="00002F91">
      <w:pPr>
        <w:jc w:val="center"/>
        <w:rPr>
          <w:sz w:val="24"/>
          <w:szCs w:val="24"/>
        </w:rPr>
      </w:pPr>
    </w:p>
    <w:p w:rsidR="00002F91" w:rsidRDefault="00002F91" w:rsidP="00002F91">
      <w:pPr>
        <w:pStyle w:val="ListParagraph"/>
        <w:numPr>
          <w:ilvl w:val="0"/>
          <w:numId w:val="6"/>
        </w:numPr>
        <w:jc w:val="both"/>
        <w:rPr>
          <w:sz w:val="24"/>
          <w:szCs w:val="24"/>
        </w:rPr>
      </w:pPr>
      <w:r>
        <w:rPr>
          <w:sz w:val="24"/>
          <w:szCs w:val="24"/>
        </w:rPr>
        <w:t>Se confirma angajamentul ca la nivelul Serviciului de Ambulanta al Judetului Calarasi, se dispun toate masurile pentru ca sa nu se savarseasca fapte de coruptie;</w:t>
      </w:r>
    </w:p>
    <w:p w:rsidR="00002F91" w:rsidRDefault="00002F91" w:rsidP="00002F91">
      <w:pPr>
        <w:pStyle w:val="ListParagraph"/>
        <w:numPr>
          <w:ilvl w:val="0"/>
          <w:numId w:val="6"/>
        </w:numPr>
        <w:jc w:val="both"/>
        <w:rPr>
          <w:sz w:val="24"/>
          <w:szCs w:val="24"/>
        </w:rPr>
      </w:pPr>
      <w:r>
        <w:rPr>
          <w:sz w:val="24"/>
          <w:szCs w:val="24"/>
        </w:rPr>
        <w:t xml:space="preserve">Condamna coruptia in toate formele in care se manifesta precum si conflictul de interese si incompatibilitatile ca fiind fenomene ce afecteaza obiectivele unitatii </w:t>
      </w:r>
      <w:r w:rsidR="00070839">
        <w:rPr>
          <w:sz w:val="24"/>
          <w:szCs w:val="24"/>
        </w:rPr>
        <w:t>si increderea in aceasta;</w:t>
      </w:r>
    </w:p>
    <w:p w:rsidR="00070839" w:rsidRDefault="00070839" w:rsidP="00002F91">
      <w:pPr>
        <w:pStyle w:val="ListParagraph"/>
        <w:numPr>
          <w:ilvl w:val="0"/>
          <w:numId w:val="6"/>
        </w:numPr>
        <w:jc w:val="both"/>
        <w:rPr>
          <w:sz w:val="24"/>
          <w:szCs w:val="24"/>
        </w:rPr>
      </w:pPr>
      <w:r>
        <w:rPr>
          <w:sz w:val="24"/>
          <w:szCs w:val="24"/>
        </w:rPr>
        <w:t>Isi exprima, in mod ferm, angajamentul de continuare a eforturilor anticoruptie prin toate mijloacele legale si administrative corespunzatoare;</w:t>
      </w:r>
    </w:p>
    <w:p w:rsidR="00070839" w:rsidRDefault="00070839" w:rsidP="00002F91">
      <w:pPr>
        <w:pStyle w:val="ListParagraph"/>
        <w:numPr>
          <w:ilvl w:val="0"/>
          <w:numId w:val="6"/>
        </w:numPr>
        <w:jc w:val="both"/>
        <w:rPr>
          <w:sz w:val="24"/>
          <w:szCs w:val="24"/>
        </w:rPr>
      </w:pPr>
      <w:r>
        <w:rPr>
          <w:sz w:val="24"/>
          <w:szCs w:val="24"/>
        </w:rPr>
        <w:t>Impreuna cu reprezentantii unitatii adopta toate masurile necesare pentru evitarea situatiilor de conflict de interese si incompatibilitati, pecum si pentru considerarea interesului public mai presus de orice alt interes, in acord cu respectarea principiului transparentei procesului decizional si accesului neingradit la informatiile de interes public</w:t>
      </w:r>
      <w:r w:rsidR="00457804">
        <w:rPr>
          <w:sz w:val="24"/>
          <w:szCs w:val="24"/>
        </w:rPr>
        <w:t>;</w:t>
      </w:r>
    </w:p>
    <w:p w:rsidR="00457804" w:rsidRDefault="00457804" w:rsidP="00457804">
      <w:pPr>
        <w:pStyle w:val="ListParagraph"/>
        <w:ind w:left="720"/>
        <w:jc w:val="both"/>
        <w:rPr>
          <w:sz w:val="24"/>
          <w:szCs w:val="24"/>
        </w:rPr>
      </w:pPr>
    </w:p>
    <w:p w:rsidR="00457804" w:rsidRDefault="00457804" w:rsidP="00457804">
      <w:pPr>
        <w:pStyle w:val="ListParagraph"/>
        <w:ind w:left="720"/>
        <w:jc w:val="both"/>
        <w:rPr>
          <w:sz w:val="24"/>
          <w:szCs w:val="24"/>
        </w:rPr>
      </w:pPr>
    </w:p>
    <w:p w:rsidR="00457804" w:rsidRDefault="00457804" w:rsidP="00457804">
      <w:pPr>
        <w:pStyle w:val="ListParagraph"/>
        <w:ind w:left="720"/>
        <w:jc w:val="both"/>
        <w:rPr>
          <w:sz w:val="24"/>
          <w:szCs w:val="24"/>
        </w:rPr>
      </w:pPr>
    </w:p>
    <w:p w:rsidR="00070839" w:rsidRDefault="00070839" w:rsidP="00002F91">
      <w:pPr>
        <w:pStyle w:val="ListParagraph"/>
        <w:numPr>
          <w:ilvl w:val="0"/>
          <w:numId w:val="6"/>
        </w:numPr>
        <w:jc w:val="both"/>
        <w:rPr>
          <w:sz w:val="24"/>
          <w:szCs w:val="24"/>
        </w:rPr>
      </w:pPr>
      <w:r>
        <w:rPr>
          <w:sz w:val="24"/>
          <w:szCs w:val="24"/>
        </w:rPr>
        <w:t>Isi asuma indeplinirea masurilor specifice ce tin de competenta exclusiva a unitatii pe care o reprezinta;</w:t>
      </w:r>
    </w:p>
    <w:p w:rsidR="00070839" w:rsidRDefault="00070839" w:rsidP="00070839">
      <w:pPr>
        <w:pStyle w:val="ListParagraph"/>
        <w:numPr>
          <w:ilvl w:val="0"/>
          <w:numId w:val="6"/>
        </w:numPr>
        <w:jc w:val="both"/>
        <w:rPr>
          <w:sz w:val="24"/>
          <w:szCs w:val="24"/>
        </w:rPr>
      </w:pPr>
      <w:r>
        <w:rPr>
          <w:sz w:val="24"/>
          <w:szCs w:val="24"/>
        </w:rPr>
        <w:t>Sustine si promoveaza cresterea gradului de respectare si aplicare a standardelor legale de integritatereflectate in inventarul anexa la Strategiei Nationale Anticoruptie pentru perioada 2021-2025;</w:t>
      </w:r>
    </w:p>
    <w:p w:rsidR="00070839" w:rsidRDefault="00070839" w:rsidP="00070839">
      <w:pPr>
        <w:pStyle w:val="ListParagraph"/>
        <w:numPr>
          <w:ilvl w:val="0"/>
          <w:numId w:val="6"/>
        </w:numPr>
        <w:jc w:val="both"/>
        <w:rPr>
          <w:sz w:val="24"/>
          <w:szCs w:val="24"/>
        </w:rPr>
      </w:pPr>
      <w:r>
        <w:rPr>
          <w:sz w:val="24"/>
          <w:szCs w:val="24"/>
        </w:rPr>
        <w:t>Contribuie la reducerea impactului coruptiei asupra cetatenilor si asigura implementarea cadrului legislativ anticoruptie ce vizeaza, in principal, prevenirea coruptieiin institutiile publice, cresterea gradului de educatie anticoruptie, combaterea coruptiei</w:t>
      </w:r>
      <w:r w:rsidR="00375E96">
        <w:rPr>
          <w:sz w:val="24"/>
          <w:szCs w:val="24"/>
        </w:rPr>
        <w:t xml:space="preserve"> prin masuri administrative, aprobarea </w:t>
      </w:r>
      <w:r w:rsidR="00375E96" w:rsidRPr="00375E96">
        <w:rPr>
          <w:b/>
          <w:sz w:val="24"/>
          <w:szCs w:val="24"/>
        </w:rPr>
        <w:t>planului</w:t>
      </w:r>
      <w:r w:rsidR="00375E96">
        <w:rPr>
          <w:b/>
          <w:sz w:val="24"/>
          <w:szCs w:val="24"/>
        </w:rPr>
        <w:t xml:space="preserve"> de integritate </w:t>
      </w:r>
      <w:r w:rsidR="00375E96" w:rsidRPr="00375E96">
        <w:rPr>
          <w:sz w:val="24"/>
          <w:szCs w:val="24"/>
        </w:rPr>
        <w:t>si dezvoltarea sistemului national de monitorizare a SNA;</w:t>
      </w:r>
    </w:p>
    <w:p w:rsidR="00375E96" w:rsidRDefault="00375E96" w:rsidP="00070839">
      <w:pPr>
        <w:pStyle w:val="ListParagraph"/>
        <w:numPr>
          <w:ilvl w:val="0"/>
          <w:numId w:val="6"/>
        </w:numPr>
        <w:jc w:val="both"/>
        <w:rPr>
          <w:sz w:val="24"/>
          <w:szCs w:val="24"/>
        </w:rPr>
      </w:pPr>
      <w:r>
        <w:rPr>
          <w:sz w:val="24"/>
          <w:szCs w:val="24"/>
        </w:rPr>
        <w:t>Autoevalueaza anual si informeaza Ministerul Sanatatii cu privire la gradul de implementare a masurilor cuprinse in planul de integritate al unitatii, precum</w:t>
      </w:r>
      <w:r w:rsidR="005D5448">
        <w:rPr>
          <w:sz w:val="24"/>
          <w:szCs w:val="24"/>
        </w:rPr>
        <w:t xml:space="preserve"> </w:t>
      </w:r>
      <w:r>
        <w:rPr>
          <w:sz w:val="24"/>
          <w:szCs w:val="24"/>
        </w:rPr>
        <w:t>si referitor la stadiul implementarii masurilor de transparenta institutionala si de prevenire a coruptiei (enumerate in Anexa nr. 3 la H.G NR. 1269/2021 privind aprobarea SNA 2021-2025)</w:t>
      </w:r>
    </w:p>
    <w:p w:rsidR="00375E96" w:rsidRDefault="00375E96" w:rsidP="00375E96">
      <w:pPr>
        <w:jc w:val="both"/>
        <w:rPr>
          <w:sz w:val="24"/>
          <w:szCs w:val="24"/>
        </w:rPr>
      </w:pPr>
    </w:p>
    <w:p w:rsidR="00375E96" w:rsidRDefault="00375E96" w:rsidP="00375E96">
      <w:pPr>
        <w:jc w:val="both"/>
        <w:rPr>
          <w:sz w:val="24"/>
          <w:szCs w:val="24"/>
        </w:rPr>
      </w:pPr>
    </w:p>
    <w:p w:rsidR="00375E96" w:rsidRDefault="00375E96" w:rsidP="00375E96">
      <w:pPr>
        <w:jc w:val="both"/>
        <w:rPr>
          <w:sz w:val="24"/>
          <w:szCs w:val="24"/>
        </w:rPr>
      </w:pPr>
    </w:p>
    <w:p w:rsidR="00375E96" w:rsidRDefault="00375E96" w:rsidP="00375E96">
      <w:pPr>
        <w:jc w:val="center"/>
        <w:rPr>
          <w:sz w:val="24"/>
          <w:szCs w:val="24"/>
        </w:rPr>
      </w:pPr>
      <w:r>
        <w:rPr>
          <w:sz w:val="24"/>
          <w:szCs w:val="24"/>
        </w:rPr>
        <w:t>MANAGER GENERAL INTERIMAR,</w:t>
      </w:r>
    </w:p>
    <w:p w:rsidR="00375E96" w:rsidRPr="00375E96" w:rsidRDefault="00375E96" w:rsidP="00375E96">
      <w:pPr>
        <w:jc w:val="center"/>
        <w:rPr>
          <w:sz w:val="24"/>
          <w:szCs w:val="24"/>
        </w:rPr>
      </w:pPr>
      <w:r>
        <w:rPr>
          <w:sz w:val="24"/>
          <w:szCs w:val="24"/>
        </w:rPr>
        <w:t>Ec. Manea Marius</w:t>
      </w:r>
    </w:p>
    <w:p w:rsidR="00002F91" w:rsidRPr="00637295" w:rsidRDefault="00002F91" w:rsidP="00637295">
      <w:pPr>
        <w:jc w:val="both"/>
        <w:rPr>
          <w:sz w:val="24"/>
          <w:szCs w:val="24"/>
        </w:rPr>
      </w:pPr>
    </w:p>
    <w:p w:rsidR="00D745E2" w:rsidRDefault="00D745E2" w:rsidP="00D745E2">
      <w:pPr>
        <w:jc w:val="right"/>
        <w:rPr>
          <w:sz w:val="24"/>
          <w:szCs w:val="24"/>
        </w:rPr>
      </w:pPr>
    </w:p>
    <w:p w:rsidR="00D745E2" w:rsidRDefault="00D745E2" w:rsidP="00D745E2">
      <w:pPr>
        <w:jc w:val="right"/>
        <w:rPr>
          <w:sz w:val="24"/>
          <w:szCs w:val="24"/>
        </w:rPr>
      </w:pPr>
    </w:p>
    <w:p w:rsidR="00D745E2" w:rsidRDefault="00D745E2" w:rsidP="00D745E2">
      <w:pPr>
        <w:jc w:val="right"/>
        <w:rPr>
          <w:sz w:val="24"/>
          <w:szCs w:val="24"/>
        </w:rPr>
      </w:pPr>
    </w:p>
    <w:p w:rsidR="00D745E2" w:rsidRDefault="00D745E2" w:rsidP="00D745E2">
      <w:pPr>
        <w:jc w:val="right"/>
        <w:rPr>
          <w:sz w:val="24"/>
          <w:szCs w:val="24"/>
        </w:rPr>
      </w:pPr>
    </w:p>
    <w:p w:rsidR="00D745E2" w:rsidRDefault="00D745E2" w:rsidP="00D745E2">
      <w:pPr>
        <w:jc w:val="right"/>
        <w:rPr>
          <w:sz w:val="24"/>
          <w:szCs w:val="24"/>
        </w:rPr>
      </w:pPr>
    </w:p>
    <w:p w:rsidR="00D745E2" w:rsidRDefault="00D745E2" w:rsidP="00D745E2">
      <w:pPr>
        <w:jc w:val="right"/>
        <w:rPr>
          <w:sz w:val="24"/>
          <w:szCs w:val="24"/>
        </w:rPr>
      </w:pPr>
    </w:p>
    <w:p w:rsidR="00D745E2" w:rsidRDefault="00D745E2" w:rsidP="00D745E2">
      <w:pPr>
        <w:jc w:val="right"/>
        <w:rPr>
          <w:sz w:val="24"/>
          <w:szCs w:val="24"/>
        </w:rPr>
      </w:pPr>
    </w:p>
    <w:p w:rsidR="00D745E2" w:rsidRDefault="00D745E2" w:rsidP="00D745E2">
      <w:pPr>
        <w:jc w:val="right"/>
        <w:rPr>
          <w:sz w:val="24"/>
          <w:szCs w:val="24"/>
        </w:rPr>
      </w:pPr>
    </w:p>
    <w:p w:rsidR="00D745E2" w:rsidRDefault="00D745E2" w:rsidP="00D745E2">
      <w:pPr>
        <w:jc w:val="right"/>
        <w:rPr>
          <w:sz w:val="24"/>
          <w:szCs w:val="24"/>
        </w:rPr>
      </w:pPr>
    </w:p>
    <w:p w:rsidR="00D745E2" w:rsidRDefault="00D745E2" w:rsidP="00D745E2">
      <w:pPr>
        <w:jc w:val="right"/>
        <w:rPr>
          <w:sz w:val="24"/>
          <w:szCs w:val="24"/>
        </w:rPr>
      </w:pPr>
    </w:p>
    <w:p w:rsidR="00D745E2" w:rsidRDefault="00D745E2" w:rsidP="00D745E2">
      <w:pPr>
        <w:jc w:val="right"/>
        <w:rPr>
          <w:sz w:val="24"/>
          <w:szCs w:val="24"/>
        </w:rPr>
      </w:pPr>
    </w:p>
    <w:p w:rsidR="00D745E2" w:rsidRDefault="00D745E2" w:rsidP="00D745E2">
      <w:pPr>
        <w:jc w:val="right"/>
        <w:rPr>
          <w:sz w:val="24"/>
          <w:szCs w:val="24"/>
        </w:rPr>
      </w:pPr>
    </w:p>
    <w:p w:rsidR="00D745E2" w:rsidRDefault="00D745E2" w:rsidP="00D745E2">
      <w:pPr>
        <w:jc w:val="right"/>
        <w:rPr>
          <w:sz w:val="24"/>
          <w:szCs w:val="24"/>
        </w:rPr>
      </w:pPr>
    </w:p>
    <w:p w:rsidR="00D745E2" w:rsidRDefault="00D745E2" w:rsidP="00D745E2">
      <w:pPr>
        <w:jc w:val="right"/>
        <w:rPr>
          <w:sz w:val="24"/>
          <w:szCs w:val="24"/>
        </w:rPr>
      </w:pPr>
    </w:p>
    <w:p w:rsidR="00D745E2" w:rsidRDefault="00D745E2" w:rsidP="00D745E2">
      <w:pPr>
        <w:jc w:val="right"/>
        <w:rPr>
          <w:sz w:val="24"/>
          <w:szCs w:val="24"/>
        </w:rPr>
      </w:pPr>
    </w:p>
    <w:p w:rsidR="00D745E2" w:rsidRDefault="00D745E2" w:rsidP="00D745E2">
      <w:pPr>
        <w:jc w:val="right"/>
        <w:rPr>
          <w:sz w:val="24"/>
          <w:szCs w:val="24"/>
        </w:rPr>
      </w:pPr>
    </w:p>
    <w:p w:rsidR="00D745E2" w:rsidRDefault="00D745E2" w:rsidP="00D745E2">
      <w:pPr>
        <w:jc w:val="right"/>
        <w:rPr>
          <w:sz w:val="24"/>
          <w:szCs w:val="24"/>
        </w:rPr>
      </w:pPr>
    </w:p>
    <w:p w:rsidR="00D745E2" w:rsidRDefault="00D745E2" w:rsidP="00D745E2">
      <w:pPr>
        <w:jc w:val="right"/>
        <w:rPr>
          <w:sz w:val="24"/>
          <w:szCs w:val="24"/>
        </w:rPr>
      </w:pPr>
    </w:p>
    <w:p w:rsidR="00D745E2" w:rsidRDefault="00D745E2" w:rsidP="00D745E2">
      <w:pPr>
        <w:jc w:val="right"/>
        <w:rPr>
          <w:sz w:val="24"/>
          <w:szCs w:val="24"/>
        </w:rPr>
      </w:pPr>
    </w:p>
    <w:p w:rsidR="00D745E2" w:rsidRDefault="00D745E2" w:rsidP="00D745E2">
      <w:pPr>
        <w:jc w:val="right"/>
        <w:rPr>
          <w:sz w:val="24"/>
          <w:szCs w:val="24"/>
        </w:rPr>
      </w:pPr>
    </w:p>
    <w:p w:rsidR="00D745E2" w:rsidRDefault="00D745E2" w:rsidP="00D745E2">
      <w:pPr>
        <w:jc w:val="right"/>
        <w:rPr>
          <w:sz w:val="24"/>
          <w:szCs w:val="24"/>
        </w:rPr>
      </w:pPr>
    </w:p>
    <w:p w:rsidR="00D745E2" w:rsidRDefault="00D745E2" w:rsidP="00D745E2">
      <w:pPr>
        <w:jc w:val="right"/>
        <w:rPr>
          <w:sz w:val="24"/>
          <w:szCs w:val="24"/>
        </w:rPr>
      </w:pPr>
    </w:p>
    <w:p w:rsidR="00D745E2" w:rsidRDefault="00D745E2" w:rsidP="00D745E2">
      <w:pPr>
        <w:jc w:val="right"/>
        <w:rPr>
          <w:sz w:val="24"/>
          <w:szCs w:val="24"/>
        </w:rPr>
      </w:pPr>
    </w:p>
    <w:p w:rsidR="00D745E2" w:rsidRDefault="00D745E2" w:rsidP="00D745E2">
      <w:pPr>
        <w:jc w:val="right"/>
        <w:rPr>
          <w:sz w:val="24"/>
          <w:szCs w:val="24"/>
        </w:rPr>
      </w:pPr>
    </w:p>
    <w:p w:rsidR="00D745E2" w:rsidRDefault="00D745E2" w:rsidP="00D745E2">
      <w:pPr>
        <w:jc w:val="right"/>
        <w:rPr>
          <w:sz w:val="24"/>
          <w:szCs w:val="24"/>
        </w:rPr>
      </w:pPr>
    </w:p>
    <w:p w:rsidR="00D745E2" w:rsidRDefault="00D745E2" w:rsidP="00D745E2">
      <w:pPr>
        <w:jc w:val="right"/>
        <w:rPr>
          <w:sz w:val="24"/>
          <w:szCs w:val="24"/>
        </w:rPr>
      </w:pPr>
    </w:p>
    <w:p w:rsidR="00D745E2" w:rsidRDefault="00D745E2" w:rsidP="00D745E2">
      <w:pPr>
        <w:jc w:val="right"/>
        <w:rPr>
          <w:sz w:val="24"/>
          <w:szCs w:val="24"/>
        </w:rPr>
      </w:pPr>
    </w:p>
    <w:sectPr w:rsidR="00D745E2" w:rsidSect="000007E1">
      <w:headerReference w:type="default" r:id="rId8"/>
      <w:footerReference w:type="even" r:id="rId9"/>
      <w:pgSz w:w="11906" w:h="16838" w:code="9"/>
      <w:pgMar w:top="2160" w:right="836" w:bottom="900" w:left="1530" w:header="576"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1161" w:rsidRDefault="00221161" w:rsidP="000939DB">
      <w:r>
        <w:separator/>
      </w:r>
    </w:p>
  </w:endnote>
  <w:endnote w:type="continuationSeparator" w:id="1">
    <w:p w:rsidR="00221161" w:rsidRDefault="00221161" w:rsidP="000939D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B52" w:rsidRDefault="00692522">
    <w:pPr>
      <w:pStyle w:val="Footer"/>
      <w:framePr w:wrap="around" w:vAnchor="text" w:hAnchor="margin" w:xAlign="right" w:y="1"/>
      <w:rPr>
        <w:rStyle w:val="PageNumber"/>
      </w:rPr>
    </w:pPr>
    <w:r>
      <w:rPr>
        <w:rStyle w:val="PageNumber"/>
      </w:rPr>
      <w:fldChar w:fldCharType="begin"/>
    </w:r>
    <w:r w:rsidR="0034611E">
      <w:rPr>
        <w:rStyle w:val="PageNumber"/>
      </w:rPr>
      <w:instrText xml:space="preserve">PAGE  </w:instrText>
    </w:r>
    <w:r>
      <w:rPr>
        <w:rStyle w:val="PageNumber"/>
      </w:rPr>
      <w:fldChar w:fldCharType="end"/>
    </w:r>
  </w:p>
  <w:p w:rsidR="00584B52" w:rsidRDefault="0022116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1161" w:rsidRDefault="00221161" w:rsidP="000939DB">
      <w:r>
        <w:separator/>
      </w:r>
    </w:p>
  </w:footnote>
  <w:footnote w:type="continuationSeparator" w:id="1">
    <w:p w:rsidR="00221161" w:rsidRDefault="00221161" w:rsidP="000939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B52" w:rsidRDefault="00692522">
    <w:pPr>
      <w:pStyle w:val="Header"/>
    </w:pPr>
    <w:r w:rsidRPr="00692522">
      <w:rPr>
        <w:noProof/>
        <w:lang w:val="it-IT" w:eastAsia="it-IT"/>
      </w:rPr>
      <w:pict>
        <v:line id="_x0000_s3076" style="position:absolute;z-index:251663360" from="-91.55pt,93.55pt" to="521.95pt,93.55pt" strokecolor="blue" strokeweight="3pt">
          <v:stroke linestyle="thinThin"/>
        </v:line>
      </w:pict>
    </w:r>
    <w:r w:rsidRPr="00692522">
      <w:rPr>
        <w:noProof/>
      </w:rPr>
      <w:pict>
        <v:shapetype id="_x0000_t202" coordsize="21600,21600" o:spt="202" path="m,l,21600r21600,l21600,xe">
          <v:stroke joinstyle="miter"/>
          <v:path gradientshapeok="t" o:connecttype="rect"/>
        </v:shapetype>
        <v:shape id="Text Box 2" o:spid="_x0000_s3074" type="#_x0000_t202" style="position:absolute;margin-left:84.75pt;margin-top:.4pt;width:293.1pt;height:84.9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stroked="f">
          <v:textbox style="mso-next-textbox:#Text Box 2">
            <w:txbxContent>
              <w:p w:rsidR="00584B52" w:rsidRPr="00F724AB" w:rsidRDefault="0034611E">
                <w:pPr>
                  <w:jc w:val="center"/>
                  <w:rPr>
                    <w:b/>
                    <w:sz w:val="20"/>
                    <w:szCs w:val="20"/>
                    <w:lang w:val="it-IT"/>
                  </w:rPr>
                </w:pPr>
                <w:r w:rsidRPr="00F724AB">
                  <w:rPr>
                    <w:b/>
                    <w:sz w:val="20"/>
                    <w:szCs w:val="20"/>
                    <w:lang w:val="it-IT"/>
                  </w:rPr>
                  <w:t>MINISTERUL SĂNĂTĂŢII</w:t>
                </w:r>
              </w:p>
              <w:p w:rsidR="00584B52" w:rsidRPr="00F724AB" w:rsidRDefault="0034611E">
                <w:pPr>
                  <w:jc w:val="center"/>
                  <w:rPr>
                    <w:b/>
                    <w:sz w:val="20"/>
                    <w:szCs w:val="20"/>
                  </w:rPr>
                </w:pPr>
                <w:r w:rsidRPr="00F724AB">
                  <w:rPr>
                    <w:b/>
                    <w:sz w:val="20"/>
                    <w:szCs w:val="20"/>
                    <w:lang w:val="it-IT"/>
                  </w:rPr>
                  <w:t>SERVICIUL DE AMBULAN</w:t>
                </w:r>
                <w:r w:rsidRPr="00F724AB">
                  <w:rPr>
                    <w:b/>
                    <w:sz w:val="20"/>
                    <w:szCs w:val="20"/>
                  </w:rPr>
                  <w:t xml:space="preserve">ŢĂ AL JUDEŢULUI CĂLĂRAŞI </w:t>
                </w:r>
              </w:p>
              <w:p w:rsidR="00584B52" w:rsidRPr="00F724AB" w:rsidRDefault="0034611E">
                <w:pPr>
                  <w:jc w:val="center"/>
                  <w:rPr>
                    <w:b/>
                    <w:sz w:val="20"/>
                    <w:szCs w:val="20"/>
                  </w:rPr>
                </w:pPr>
                <w:r w:rsidRPr="00F724AB">
                  <w:rPr>
                    <w:b/>
                    <w:sz w:val="20"/>
                    <w:szCs w:val="20"/>
                  </w:rPr>
                  <w:t>Str. Lalelelor nr. 2A CĂLĂRAŞI</w:t>
                </w:r>
              </w:p>
              <w:p w:rsidR="00584B52" w:rsidRPr="00F724AB" w:rsidRDefault="0034611E">
                <w:pPr>
                  <w:jc w:val="center"/>
                  <w:rPr>
                    <w:b/>
                    <w:sz w:val="20"/>
                    <w:szCs w:val="20"/>
                  </w:rPr>
                </w:pPr>
                <w:r w:rsidRPr="00F724AB">
                  <w:rPr>
                    <w:b/>
                    <w:sz w:val="20"/>
                    <w:szCs w:val="20"/>
                  </w:rPr>
                  <w:t>Tel. 0242 / 3</w:t>
                </w:r>
                <w:r>
                  <w:rPr>
                    <w:b/>
                    <w:sz w:val="20"/>
                    <w:szCs w:val="20"/>
                  </w:rPr>
                  <w:t>32622</w:t>
                </w:r>
                <w:r w:rsidRPr="00F724AB">
                  <w:rPr>
                    <w:b/>
                    <w:sz w:val="20"/>
                    <w:szCs w:val="20"/>
                  </w:rPr>
                  <w:t xml:space="preserve"> – Fax 0242 / 3</w:t>
                </w:r>
                <w:r>
                  <w:rPr>
                    <w:b/>
                    <w:sz w:val="20"/>
                    <w:szCs w:val="20"/>
                  </w:rPr>
                  <w:t>12818</w:t>
                </w:r>
              </w:p>
              <w:p w:rsidR="00584B52" w:rsidRPr="00F724AB" w:rsidRDefault="0034611E">
                <w:pPr>
                  <w:jc w:val="center"/>
                  <w:rPr>
                    <w:b/>
                    <w:sz w:val="20"/>
                    <w:szCs w:val="20"/>
                  </w:rPr>
                </w:pPr>
                <w:r w:rsidRPr="00F724AB">
                  <w:rPr>
                    <w:b/>
                    <w:sz w:val="20"/>
                    <w:szCs w:val="20"/>
                  </w:rPr>
                  <w:t xml:space="preserve"> Tel. si fax 0242 / 331135</w:t>
                </w:r>
              </w:p>
              <w:p w:rsidR="00584B52" w:rsidRPr="00F724AB" w:rsidRDefault="00692522">
                <w:pPr>
                  <w:jc w:val="center"/>
                  <w:rPr>
                    <w:b/>
                    <w:sz w:val="20"/>
                    <w:szCs w:val="20"/>
                  </w:rPr>
                </w:pPr>
                <w:hyperlink r:id="rId1" w:history="1">
                  <w:r w:rsidR="0034611E" w:rsidRPr="00F724AB">
                    <w:rPr>
                      <w:rStyle w:val="Hyperlink"/>
                      <w:b/>
                      <w:sz w:val="20"/>
                      <w:szCs w:val="20"/>
                    </w:rPr>
                    <w:t>e-mail:</w:t>
                  </w:r>
                  <w:r w:rsidR="0034611E" w:rsidRPr="00F724AB">
                    <w:rPr>
                      <w:rStyle w:val="Hyperlink"/>
                      <w:b/>
                      <w:sz w:val="20"/>
                      <w:szCs w:val="20"/>
                      <w:lang w:val="en-US"/>
                    </w:rPr>
                    <w:t xml:space="preserve"> </w:t>
                  </w:r>
                  <w:r w:rsidR="0034611E" w:rsidRPr="00F724AB">
                    <w:rPr>
                      <w:rStyle w:val="Hyperlink"/>
                      <w:b/>
                      <w:sz w:val="20"/>
                      <w:szCs w:val="20"/>
                    </w:rPr>
                    <w:t>ambcalarasi@yahoo.com</w:t>
                  </w:r>
                </w:hyperlink>
              </w:p>
              <w:p w:rsidR="00584B52" w:rsidRDefault="00221161">
                <w:pPr>
                  <w:jc w:val="center"/>
                  <w:rPr>
                    <w:b/>
                    <w:sz w:val="24"/>
                    <w:szCs w:val="24"/>
                  </w:rPr>
                </w:pPr>
              </w:p>
              <w:p w:rsidR="00584B52" w:rsidRDefault="00221161">
                <w:pPr>
                  <w:jc w:val="center"/>
                  <w:rPr>
                    <w:b/>
                    <w:sz w:val="24"/>
                    <w:szCs w:val="24"/>
                  </w:rPr>
                </w:pPr>
              </w:p>
              <w:p w:rsidR="00584B52" w:rsidRDefault="00221161">
                <w:pPr>
                  <w:jc w:val="center"/>
                  <w:rPr>
                    <w:b/>
                    <w:sz w:val="24"/>
                    <w:szCs w:val="24"/>
                  </w:rPr>
                </w:pPr>
              </w:p>
              <w:p w:rsidR="00584B52" w:rsidRDefault="00221161">
                <w:pPr>
                  <w:jc w:val="center"/>
                  <w:rPr>
                    <w:b/>
                    <w:sz w:val="24"/>
                    <w:szCs w:val="24"/>
                  </w:rPr>
                </w:pPr>
              </w:p>
            </w:txbxContent>
          </v:textbox>
        </v:shape>
      </w:pict>
    </w:r>
    <w:r w:rsidRPr="0069252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style="position:absolute;margin-left:400.8pt;margin-top:.4pt;width:76pt;height:69.15pt;z-index:-251654144">
          <v:imagedata r:id="rId2" o:title="SAJ"/>
        </v:shape>
      </w:pict>
    </w:r>
    <w:r>
      <w:rPr>
        <w:noProof/>
        <w:lang w:val="en-US" w:eastAsia="en-US"/>
      </w:rPr>
      <w:pict>
        <v:shape id="_x0000_s3073" type="#_x0000_t202" style="position:absolute;margin-left:-14.1pt;margin-top:-9.2pt;width:98.85pt;height:101.5pt;z-index:251660288;mso-wrap-style:none" stroked="f">
          <v:textbox style="mso-next-textbox:#_x0000_s3073;mso-fit-shape-to-text:t">
            <w:txbxContent>
              <w:p w:rsidR="00584B52" w:rsidRDefault="00692522">
                <w:r>
                  <w:pict>
                    <v:shape id="_x0000_i1026" type="#_x0000_t75" style="width:76.5pt;height:70.5pt">
                      <v:imagedata r:id="rId3" o:title="11" chromakey="black"/>
                    </v:shape>
                  </w:pict>
                </w:r>
              </w:p>
            </w:txbxContent>
          </v:textbox>
        </v:shape>
      </w:pict>
    </w:r>
  </w:p>
  <w:p w:rsidR="00584B52" w:rsidRDefault="001311A1">
    <w:pPr>
      <w:pStyle w:val="Header"/>
    </w:pPr>
    <w:r>
      <w:pict>
        <v:shape id="_x0000_i1025" type="#_x0000_t75" style="width:948.75pt;height:948.75pt">
          <v:imagedata r:id="rId3" o:title="11"/>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830DA"/>
    <w:multiLevelType w:val="hybridMultilevel"/>
    <w:tmpl w:val="3B963344"/>
    <w:lvl w:ilvl="0" w:tplc="1F7C32FC">
      <w:numFmt w:val="bullet"/>
      <w:lvlText w:val="-"/>
      <w:lvlJc w:val="left"/>
      <w:pPr>
        <w:ind w:left="720" w:hanging="360"/>
      </w:pPr>
      <w:rPr>
        <w:rFonts w:ascii="Calibri" w:eastAsia="Times New Roman" w:hAnsi="Calibri" w:cs="Times New Roman" w:hint="default"/>
        <w:color w:val="4444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3E577D"/>
    <w:multiLevelType w:val="hybridMultilevel"/>
    <w:tmpl w:val="8B6ACCA4"/>
    <w:lvl w:ilvl="0" w:tplc="E4F418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504672"/>
    <w:multiLevelType w:val="hybridMultilevel"/>
    <w:tmpl w:val="BFA6C0BC"/>
    <w:lvl w:ilvl="0" w:tplc="D53E2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3F17E3"/>
    <w:multiLevelType w:val="hybridMultilevel"/>
    <w:tmpl w:val="F05A305A"/>
    <w:lvl w:ilvl="0" w:tplc="FC6EA8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ACA0E2A"/>
    <w:multiLevelType w:val="hybridMultilevel"/>
    <w:tmpl w:val="F08E2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0B80367"/>
    <w:multiLevelType w:val="hybridMultilevel"/>
    <w:tmpl w:val="8A626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1F81114"/>
    <w:multiLevelType w:val="hybridMultilevel"/>
    <w:tmpl w:val="6F548B3E"/>
    <w:lvl w:ilvl="0" w:tplc="3C78468A">
      <w:start w:val="19"/>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2"/>
  </w:num>
  <w:num w:numId="5">
    <w:abstractNumId w:val="0"/>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194"/>
    <o:shapelayout v:ext="edit">
      <o:idmap v:ext="edit" data="3"/>
    </o:shapelayout>
  </w:hdrShapeDefaults>
  <w:footnotePr>
    <w:footnote w:id="0"/>
    <w:footnote w:id="1"/>
  </w:footnotePr>
  <w:endnotePr>
    <w:endnote w:id="0"/>
    <w:endnote w:id="1"/>
  </w:endnotePr>
  <w:compat/>
  <w:rsids>
    <w:rsidRoot w:val="00104F90"/>
    <w:rsid w:val="00002F91"/>
    <w:rsid w:val="00070839"/>
    <w:rsid w:val="000939DB"/>
    <w:rsid w:val="000A1ECD"/>
    <w:rsid w:val="00104F90"/>
    <w:rsid w:val="001311A1"/>
    <w:rsid w:val="001A1E0D"/>
    <w:rsid w:val="001E136B"/>
    <w:rsid w:val="00221161"/>
    <w:rsid w:val="00345B85"/>
    <w:rsid w:val="0034611E"/>
    <w:rsid w:val="003463AA"/>
    <w:rsid w:val="00375E96"/>
    <w:rsid w:val="00457804"/>
    <w:rsid w:val="005962ED"/>
    <w:rsid w:val="005D5448"/>
    <w:rsid w:val="006228D4"/>
    <w:rsid w:val="00637295"/>
    <w:rsid w:val="00692522"/>
    <w:rsid w:val="0083383D"/>
    <w:rsid w:val="00877262"/>
    <w:rsid w:val="00A44DD8"/>
    <w:rsid w:val="00AD6F3B"/>
    <w:rsid w:val="00CA4638"/>
    <w:rsid w:val="00D745E2"/>
    <w:rsid w:val="00E76C14"/>
    <w:rsid w:val="00F907AB"/>
    <w:rsid w:val="00FC79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5E2"/>
    <w:pPr>
      <w:spacing w:after="0" w:line="240" w:lineRule="auto"/>
    </w:pPr>
    <w:rPr>
      <w:rFonts w:ascii="Times New Roman" w:eastAsia="Times New Roman" w:hAnsi="Times New Roman" w:cs="Times New Roman"/>
      <w:sz w:val="28"/>
      <w:szCs w:val="28"/>
      <w:lang w:val="ro-RO" w:eastAsia="ro-RO"/>
    </w:rPr>
  </w:style>
  <w:style w:type="paragraph" w:styleId="Heading1">
    <w:name w:val="heading 1"/>
    <w:basedOn w:val="Normal"/>
    <w:next w:val="Normal"/>
    <w:link w:val="Heading1Char"/>
    <w:qFormat/>
    <w:rsid w:val="00D745E2"/>
    <w:pPr>
      <w:keepNext/>
      <w:jc w:val="center"/>
      <w:outlineLvl w:val="0"/>
    </w:pPr>
    <w:rPr>
      <w:rFonts w:ascii="Arial" w:hAnsi="Arial" w:cs="Arial"/>
      <w:b/>
      <w:bCs/>
      <w:sz w:val="22"/>
      <w:szCs w:val="24"/>
      <w:lang w:val="en-US" w:eastAsia="en-US"/>
    </w:rPr>
  </w:style>
  <w:style w:type="paragraph" w:styleId="Heading2">
    <w:name w:val="heading 2"/>
    <w:basedOn w:val="Normal"/>
    <w:next w:val="Normal"/>
    <w:link w:val="Heading2Char"/>
    <w:qFormat/>
    <w:rsid w:val="00D745E2"/>
    <w:pPr>
      <w:keepNext/>
      <w:jc w:val="center"/>
      <w:outlineLvl w:val="1"/>
    </w:pPr>
    <w:rPr>
      <w:rFonts w:ascii="Arial" w:hAnsi="Arial" w:cs="Arial"/>
      <w:b/>
      <w:bCs/>
      <w:sz w:val="24"/>
      <w:lang w:val="en-US"/>
    </w:rPr>
  </w:style>
  <w:style w:type="paragraph" w:styleId="Heading3">
    <w:name w:val="heading 3"/>
    <w:basedOn w:val="Normal"/>
    <w:next w:val="Normal"/>
    <w:link w:val="Heading3Char"/>
    <w:qFormat/>
    <w:rsid w:val="00D745E2"/>
    <w:pPr>
      <w:keepNext/>
      <w:ind w:right="-93"/>
      <w:jc w:val="center"/>
      <w:outlineLvl w:val="2"/>
    </w:pPr>
    <w:rPr>
      <w:b/>
      <w:color w:val="000080"/>
      <w:spacing w:val="8"/>
      <w:sz w:val="24"/>
      <w:szCs w:val="20"/>
      <w:lang w:eastAsia="en-US"/>
    </w:rPr>
  </w:style>
  <w:style w:type="paragraph" w:styleId="Heading4">
    <w:name w:val="heading 4"/>
    <w:basedOn w:val="Normal"/>
    <w:next w:val="Normal"/>
    <w:link w:val="Heading4Char"/>
    <w:uiPriority w:val="9"/>
    <w:unhideWhenUsed/>
    <w:qFormat/>
    <w:rsid w:val="00D745E2"/>
    <w:pPr>
      <w:keepNext/>
      <w:spacing w:before="240" w:after="60"/>
      <w:outlineLvl w:val="3"/>
    </w:pPr>
    <w:rPr>
      <w:rFonts w:ascii="Calibri" w:hAnsi="Calibri"/>
      <w:b/>
      <w:bCs/>
    </w:rPr>
  </w:style>
  <w:style w:type="paragraph" w:styleId="Heading5">
    <w:name w:val="heading 5"/>
    <w:basedOn w:val="Normal"/>
    <w:next w:val="Normal"/>
    <w:link w:val="Heading5Char"/>
    <w:uiPriority w:val="9"/>
    <w:semiHidden/>
    <w:unhideWhenUsed/>
    <w:qFormat/>
    <w:rsid w:val="00D745E2"/>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D745E2"/>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D745E2"/>
    <w:pPr>
      <w:spacing w:before="240" w:after="60"/>
      <w:outlineLvl w:val="6"/>
    </w:pPr>
    <w:rPr>
      <w:rFonts w:ascii="Calibri"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45E2"/>
    <w:rPr>
      <w:rFonts w:ascii="Arial" w:eastAsia="Times New Roman" w:hAnsi="Arial" w:cs="Arial"/>
      <w:b/>
      <w:bCs/>
      <w:szCs w:val="24"/>
    </w:rPr>
  </w:style>
  <w:style w:type="character" w:customStyle="1" w:styleId="Heading2Char">
    <w:name w:val="Heading 2 Char"/>
    <w:basedOn w:val="DefaultParagraphFont"/>
    <w:link w:val="Heading2"/>
    <w:rsid w:val="00D745E2"/>
    <w:rPr>
      <w:rFonts w:ascii="Arial" w:eastAsia="Times New Roman" w:hAnsi="Arial" w:cs="Arial"/>
      <w:b/>
      <w:bCs/>
      <w:sz w:val="24"/>
      <w:szCs w:val="28"/>
      <w:lang w:eastAsia="ro-RO"/>
    </w:rPr>
  </w:style>
  <w:style w:type="character" w:customStyle="1" w:styleId="Heading3Char">
    <w:name w:val="Heading 3 Char"/>
    <w:basedOn w:val="DefaultParagraphFont"/>
    <w:link w:val="Heading3"/>
    <w:rsid w:val="00D745E2"/>
    <w:rPr>
      <w:rFonts w:ascii="Times New Roman" w:eastAsia="Times New Roman" w:hAnsi="Times New Roman" w:cs="Times New Roman"/>
      <w:b/>
      <w:color w:val="000080"/>
      <w:spacing w:val="8"/>
      <w:sz w:val="24"/>
      <w:szCs w:val="20"/>
      <w:lang w:val="ro-RO"/>
    </w:rPr>
  </w:style>
  <w:style w:type="character" w:customStyle="1" w:styleId="Heading4Char">
    <w:name w:val="Heading 4 Char"/>
    <w:basedOn w:val="DefaultParagraphFont"/>
    <w:link w:val="Heading4"/>
    <w:uiPriority w:val="9"/>
    <w:rsid w:val="00D745E2"/>
    <w:rPr>
      <w:rFonts w:ascii="Calibri" w:eastAsia="Times New Roman" w:hAnsi="Calibri" w:cs="Times New Roman"/>
      <w:b/>
      <w:bCs/>
      <w:sz w:val="28"/>
      <w:szCs w:val="28"/>
      <w:lang w:val="ro-RO" w:eastAsia="ro-RO"/>
    </w:rPr>
  </w:style>
  <w:style w:type="character" w:customStyle="1" w:styleId="Heading5Char">
    <w:name w:val="Heading 5 Char"/>
    <w:basedOn w:val="DefaultParagraphFont"/>
    <w:link w:val="Heading5"/>
    <w:uiPriority w:val="9"/>
    <w:semiHidden/>
    <w:rsid w:val="00D745E2"/>
    <w:rPr>
      <w:rFonts w:ascii="Calibri" w:eastAsia="Times New Roman" w:hAnsi="Calibri" w:cs="Times New Roman"/>
      <w:b/>
      <w:bCs/>
      <w:i/>
      <w:iCs/>
      <w:sz w:val="26"/>
      <w:szCs w:val="26"/>
      <w:lang w:val="ro-RO" w:eastAsia="ro-RO"/>
    </w:rPr>
  </w:style>
  <w:style w:type="character" w:customStyle="1" w:styleId="Heading6Char">
    <w:name w:val="Heading 6 Char"/>
    <w:basedOn w:val="DefaultParagraphFont"/>
    <w:link w:val="Heading6"/>
    <w:uiPriority w:val="9"/>
    <w:semiHidden/>
    <w:rsid w:val="00D745E2"/>
    <w:rPr>
      <w:rFonts w:ascii="Calibri" w:eastAsia="Times New Roman" w:hAnsi="Calibri" w:cs="Times New Roman"/>
      <w:b/>
      <w:bCs/>
      <w:lang w:val="ro-RO" w:eastAsia="ro-RO"/>
    </w:rPr>
  </w:style>
  <w:style w:type="character" w:customStyle="1" w:styleId="Heading7Char">
    <w:name w:val="Heading 7 Char"/>
    <w:basedOn w:val="DefaultParagraphFont"/>
    <w:link w:val="Heading7"/>
    <w:uiPriority w:val="9"/>
    <w:semiHidden/>
    <w:rsid w:val="00D745E2"/>
    <w:rPr>
      <w:rFonts w:ascii="Calibri" w:eastAsia="Times New Roman" w:hAnsi="Calibri" w:cs="Times New Roman"/>
      <w:sz w:val="24"/>
      <w:szCs w:val="24"/>
      <w:lang w:val="ro-RO" w:eastAsia="ro-RO"/>
    </w:rPr>
  </w:style>
  <w:style w:type="paragraph" w:customStyle="1" w:styleId="CaracterCaracterCaracterCaracterCharCharCaracterCaracter">
    <w:name w:val="Caracter Caracter Caracter Caracter Char Char Caracter Caracter"/>
    <w:basedOn w:val="Normal"/>
    <w:rsid w:val="00D745E2"/>
    <w:rPr>
      <w:sz w:val="24"/>
      <w:szCs w:val="24"/>
      <w:lang w:val="pl-PL" w:eastAsia="pl-PL"/>
    </w:rPr>
  </w:style>
  <w:style w:type="character" w:styleId="Hyperlink">
    <w:name w:val="Hyperlink"/>
    <w:semiHidden/>
    <w:rsid w:val="00D745E2"/>
    <w:rPr>
      <w:color w:val="0000FF"/>
      <w:u w:val="single"/>
    </w:rPr>
  </w:style>
  <w:style w:type="paragraph" w:styleId="Footer">
    <w:name w:val="footer"/>
    <w:basedOn w:val="Normal"/>
    <w:link w:val="FooterChar"/>
    <w:semiHidden/>
    <w:rsid w:val="00D745E2"/>
    <w:pPr>
      <w:tabs>
        <w:tab w:val="center" w:pos="4320"/>
        <w:tab w:val="right" w:pos="8640"/>
      </w:tabs>
    </w:pPr>
  </w:style>
  <w:style w:type="character" w:customStyle="1" w:styleId="FooterChar">
    <w:name w:val="Footer Char"/>
    <w:basedOn w:val="DefaultParagraphFont"/>
    <w:link w:val="Footer"/>
    <w:semiHidden/>
    <w:rsid w:val="00D745E2"/>
    <w:rPr>
      <w:rFonts w:ascii="Times New Roman" w:eastAsia="Times New Roman" w:hAnsi="Times New Roman" w:cs="Times New Roman"/>
      <w:sz w:val="28"/>
      <w:szCs w:val="28"/>
      <w:lang w:val="ro-RO" w:eastAsia="ro-RO"/>
    </w:rPr>
  </w:style>
  <w:style w:type="character" w:styleId="PageNumber">
    <w:name w:val="page number"/>
    <w:basedOn w:val="DefaultParagraphFont"/>
    <w:semiHidden/>
    <w:rsid w:val="00D745E2"/>
  </w:style>
  <w:style w:type="paragraph" w:styleId="Header">
    <w:name w:val="header"/>
    <w:basedOn w:val="Normal"/>
    <w:link w:val="HeaderChar"/>
    <w:semiHidden/>
    <w:rsid w:val="00D745E2"/>
    <w:pPr>
      <w:tabs>
        <w:tab w:val="center" w:pos="4320"/>
        <w:tab w:val="right" w:pos="8640"/>
      </w:tabs>
    </w:pPr>
  </w:style>
  <w:style w:type="character" w:customStyle="1" w:styleId="HeaderChar">
    <w:name w:val="Header Char"/>
    <w:basedOn w:val="DefaultParagraphFont"/>
    <w:link w:val="Header"/>
    <w:semiHidden/>
    <w:rsid w:val="00D745E2"/>
    <w:rPr>
      <w:rFonts w:ascii="Times New Roman" w:eastAsia="Times New Roman" w:hAnsi="Times New Roman" w:cs="Times New Roman"/>
      <w:sz w:val="28"/>
      <w:szCs w:val="28"/>
      <w:lang w:val="ro-RO" w:eastAsia="ro-RO"/>
    </w:rPr>
  </w:style>
  <w:style w:type="paragraph" w:customStyle="1" w:styleId="BalloonText1">
    <w:name w:val="Balloon Text1"/>
    <w:basedOn w:val="Normal"/>
    <w:rsid w:val="00D745E2"/>
    <w:rPr>
      <w:rFonts w:ascii="Tahoma" w:hAnsi="Tahoma" w:cs="Tahoma"/>
      <w:sz w:val="16"/>
      <w:szCs w:val="16"/>
    </w:rPr>
  </w:style>
  <w:style w:type="character" w:customStyle="1" w:styleId="BalloonTextChar">
    <w:name w:val="Balloon Text Char"/>
    <w:rsid w:val="00D745E2"/>
    <w:rPr>
      <w:rFonts w:ascii="Tahoma" w:hAnsi="Tahoma" w:cs="Tahoma"/>
      <w:sz w:val="16"/>
      <w:szCs w:val="16"/>
    </w:rPr>
  </w:style>
  <w:style w:type="paragraph" w:styleId="BodyText">
    <w:name w:val="Body Text"/>
    <w:basedOn w:val="Normal"/>
    <w:link w:val="BodyTextChar1"/>
    <w:unhideWhenUsed/>
    <w:rsid w:val="00D745E2"/>
    <w:rPr>
      <w:sz w:val="24"/>
      <w:szCs w:val="20"/>
      <w:lang w:val="en-US" w:eastAsia="en-US"/>
    </w:rPr>
  </w:style>
  <w:style w:type="character" w:customStyle="1" w:styleId="BodyTextChar">
    <w:name w:val="Body Text Char"/>
    <w:basedOn w:val="DefaultParagraphFont"/>
    <w:link w:val="BodyText"/>
    <w:rsid w:val="00D745E2"/>
    <w:rPr>
      <w:rFonts w:ascii="Times New Roman" w:eastAsia="Times New Roman" w:hAnsi="Times New Roman" w:cs="Times New Roman"/>
      <w:sz w:val="28"/>
      <w:szCs w:val="28"/>
      <w:lang w:val="ro-RO" w:eastAsia="ro-RO"/>
    </w:rPr>
  </w:style>
  <w:style w:type="character" w:styleId="FollowedHyperlink">
    <w:name w:val="FollowedHyperlink"/>
    <w:basedOn w:val="DefaultParagraphFont"/>
    <w:semiHidden/>
    <w:rsid w:val="00D745E2"/>
    <w:rPr>
      <w:color w:val="800080"/>
      <w:u w:val="single"/>
    </w:rPr>
  </w:style>
  <w:style w:type="paragraph" w:customStyle="1" w:styleId="ListParagraph1">
    <w:name w:val="List Paragraph1"/>
    <w:basedOn w:val="Normal"/>
    <w:qFormat/>
    <w:rsid w:val="00D745E2"/>
    <w:pPr>
      <w:ind w:left="708"/>
    </w:pPr>
  </w:style>
  <w:style w:type="character" w:styleId="Strong">
    <w:name w:val="Strong"/>
    <w:basedOn w:val="DefaultParagraphFont"/>
    <w:uiPriority w:val="22"/>
    <w:qFormat/>
    <w:rsid w:val="00D745E2"/>
    <w:rPr>
      <w:b/>
      <w:bCs/>
    </w:rPr>
  </w:style>
  <w:style w:type="paragraph" w:styleId="BodyTextIndent">
    <w:name w:val="Body Text Indent"/>
    <w:basedOn w:val="Normal"/>
    <w:link w:val="BodyTextIndentChar"/>
    <w:semiHidden/>
    <w:rsid w:val="00D745E2"/>
    <w:pPr>
      <w:autoSpaceDE w:val="0"/>
      <w:autoSpaceDN w:val="0"/>
      <w:adjustRightInd w:val="0"/>
      <w:ind w:firstLine="720"/>
      <w:jc w:val="both"/>
    </w:pPr>
    <w:rPr>
      <w:rFonts w:ascii="Arial" w:hAnsi="Arial" w:cs="Arial"/>
      <w:color w:val="FF0000"/>
      <w:sz w:val="22"/>
      <w:szCs w:val="22"/>
      <w:lang w:eastAsia="en-US"/>
    </w:rPr>
  </w:style>
  <w:style w:type="character" w:customStyle="1" w:styleId="BodyTextIndentChar">
    <w:name w:val="Body Text Indent Char"/>
    <w:basedOn w:val="DefaultParagraphFont"/>
    <w:link w:val="BodyTextIndent"/>
    <w:semiHidden/>
    <w:rsid w:val="00D745E2"/>
    <w:rPr>
      <w:rFonts w:ascii="Arial" w:eastAsia="Times New Roman" w:hAnsi="Arial" w:cs="Arial"/>
      <w:color w:val="FF0000"/>
      <w:lang w:val="ro-RO"/>
    </w:rPr>
  </w:style>
  <w:style w:type="table" w:styleId="TableGrid">
    <w:name w:val="Table Grid"/>
    <w:basedOn w:val="TableNormal"/>
    <w:uiPriority w:val="59"/>
    <w:rsid w:val="00D745E2"/>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D745E2"/>
    <w:pPr>
      <w:spacing w:before="100" w:beforeAutospacing="1" w:after="100" w:afterAutospacing="1"/>
    </w:pPr>
    <w:rPr>
      <w:sz w:val="24"/>
      <w:szCs w:val="24"/>
    </w:rPr>
  </w:style>
  <w:style w:type="paragraph" w:styleId="NoSpacing">
    <w:name w:val="No Spacing"/>
    <w:uiPriority w:val="1"/>
    <w:qFormat/>
    <w:rsid w:val="00D745E2"/>
    <w:pPr>
      <w:spacing w:after="0" w:line="240" w:lineRule="auto"/>
    </w:pPr>
    <w:rPr>
      <w:rFonts w:ascii="Times New Roman" w:eastAsia="Times New Roman" w:hAnsi="Times New Roman" w:cs="Times New Roman"/>
      <w:sz w:val="28"/>
      <w:szCs w:val="28"/>
      <w:lang w:val="ro-RO" w:eastAsia="ro-RO"/>
    </w:rPr>
  </w:style>
  <w:style w:type="paragraph" w:customStyle="1" w:styleId="NormalWeb2">
    <w:name w:val="Normal (Web)2"/>
    <w:basedOn w:val="Normal"/>
    <w:rsid w:val="00D745E2"/>
    <w:pPr>
      <w:spacing w:before="88" w:after="88"/>
      <w:ind w:left="88" w:right="88"/>
    </w:pPr>
    <w:rPr>
      <w:rFonts w:ascii="Arial Unicode MS" w:eastAsia="Arial Unicode MS" w:hAnsi="Arial Unicode MS" w:cs="Arial Unicode MS"/>
      <w:sz w:val="24"/>
      <w:szCs w:val="24"/>
      <w:lang w:eastAsia="en-US" w:bidi="sa-IN"/>
    </w:rPr>
  </w:style>
  <w:style w:type="character" w:customStyle="1" w:styleId="FontStyle22">
    <w:name w:val="Font Style22"/>
    <w:basedOn w:val="DefaultParagraphFont"/>
    <w:rsid w:val="00D745E2"/>
    <w:rPr>
      <w:rFonts w:ascii="Times New Roman" w:hAnsi="Times New Roman" w:cs="Times New Roman"/>
      <w:sz w:val="18"/>
      <w:szCs w:val="18"/>
    </w:rPr>
  </w:style>
  <w:style w:type="paragraph" w:styleId="BodyText2">
    <w:name w:val="Body Text 2"/>
    <w:basedOn w:val="Normal"/>
    <w:link w:val="BodyText2Char"/>
    <w:uiPriority w:val="99"/>
    <w:unhideWhenUsed/>
    <w:rsid w:val="00D745E2"/>
    <w:pPr>
      <w:spacing w:after="120" w:line="480" w:lineRule="auto"/>
    </w:pPr>
  </w:style>
  <w:style w:type="character" w:customStyle="1" w:styleId="BodyText2Char">
    <w:name w:val="Body Text 2 Char"/>
    <w:basedOn w:val="DefaultParagraphFont"/>
    <w:link w:val="BodyText2"/>
    <w:uiPriority w:val="99"/>
    <w:rsid w:val="00D745E2"/>
    <w:rPr>
      <w:rFonts w:ascii="Times New Roman" w:eastAsia="Times New Roman" w:hAnsi="Times New Roman" w:cs="Times New Roman"/>
      <w:sz w:val="28"/>
      <w:szCs w:val="28"/>
      <w:lang w:val="ro-RO" w:eastAsia="ro-RO"/>
    </w:rPr>
  </w:style>
  <w:style w:type="character" w:customStyle="1" w:styleId="BodyTextChar1">
    <w:name w:val="Body Text Char1"/>
    <w:basedOn w:val="DefaultParagraphFont"/>
    <w:link w:val="BodyText"/>
    <w:rsid w:val="00D745E2"/>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semiHidden/>
    <w:unhideWhenUsed/>
    <w:rsid w:val="00D745E2"/>
    <w:pPr>
      <w:spacing w:after="120" w:line="480" w:lineRule="auto"/>
      <w:ind w:left="360"/>
    </w:pPr>
  </w:style>
  <w:style w:type="character" w:customStyle="1" w:styleId="BodyTextIndent2Char">
    <w:name w:val="Body Text Indent 2 Char"/>
    <w:basedOn w:val="DefaultParagraphFont"/>
    <w:link w:val="BodyTextIndent2"/>
    <w:uiPriority w:val="99"/>
    <w:semiHidden/>
    <w:rsid w:val="00D745E2"/>
    <w:rPr>
      <w:rFonts w:ascii="Times New Roman" w:eastAsia="Times New Roman" w:hAnsi="Times New Roman" w:cs="Times New Roman"/>
      <w:sz w:val="28"/>
      <w:szCs w:val="28"/>
      <w:lang w:val="ro-RO" w:eastAsia="ro-RO"/>
    </w:rPr>
  </w:style>
  <w:style w:type="character" w:customStyle="1" w:styleId="tax1">
    <w:name w:val="tax1"/>
    <w:basedOn w:val="DefaultParagraphFont"/>
    <w:rsid w:val="00D745E2"/>
    <w:rPr>
      <w:b/>
      <w:bCs/>
      <w:sz w:val="26"/>
      <w:szCs w:val="26"/>
    </w:rPr>
  </w:style>
  <w:style w:type="character" w:customStyle="1" w:styleId="tsp1">
    <w:name w:val="tsp1"/>
    <w:basedOn w:val="DefaultParagraphFont"/>
    <w:rsid w:val="00D745E2"/>
  </w:style>
  <w:style w:type="character" w:customStyle="1" w:styleId="pt1">
    <w:name w:val="pt1"/>
    <w:basedOn w:val="DefaultParagraphFont"/>
    <w:rsid w:val="00D745E2"/>
    <w:rPr>
      <w:b/>
      <w:bCs/>
      <w:color w:val="8F0000"/>
    </w:rPr>
  </w:style>
  <w:style w:type="character" w:customStyle="1" w:styleId="tpt1">
    <w:name w:val="tpt1"/>
    <w:basedOn w:val="DefaultParagraphFont"/>
    <w:rsid w:val="00D745E2"/>
  </w:style>
  <w:style w:type="character" w:customStyle="1" w:styleId="start">
    <w:name w:val="st_art"/>
    <w:basedOn w:val="DefaultParagraphFont"/>
    <w:rsid w:val="00D745E2"/>
    <w:rPr>
      <w:rFonts w:ascii="inherit" w:hAnsi="inherit" w:hint="default"/>
      <w:color w:val="000000"/>
      <w:w w:val="1"/>
      <w:sz w:val="24"/>
      <w:szCs w:val="24"/>
      <w:bdr w:val="none" w:sz="0" w:space="0" w:color="auto" w:frame="1"/>
      <w:vertAlign w:val="baseline"/>
    </w:rPr>
  </w:style>
  <w:style w:type="character" w:customStyle="1" w:styleId="Nimic">
    <w:name w:val="Nimic"/>
    <w:rsid w:val="00D745E2"/>
  </w:style>
  <w:style w:type="paragraph" w:customStyle="1" w:styleId="Default">
    <w:name w:val="Default"/>
    <w:rsid w:val="00D745E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3">
    <w:name w:val="Body Text 3"/>
    <w:basedOn w:val="Normal"/>
    <w:link w:val="BodyText3Char"/>
    <w:uiPriority w:val="99"/>
    <w:semiHidden/>
    <w:unhideWhenUsed/>
    <w:rsid w:val="00D745E2"/>
    <w:pPr>
      <w:spacing w:after="120"/>
    </w:pPr>
    <w:rPr>
      <w:sz w:val="16"/>
      <w:szCs w:val="16"/>
    </w:rPr>
  </w:style>
  <w:style w:type="character" w:customStyle="1" w:styleId="BodyText3Char">
    <w:name w:val="Body Text 3 Char"/>
    <w:basedOn w:val="DefaultParagraphFont"/>
    <w:link w:val="BodyText3"/>
    <w:uiPriority w:val="99"/>
    <w:semiHidden/>
    <w:rsid w:val="00D745E2"/>
    <w:rPr>
      <w:rFonts w:ascii="Times New Roman" w:eastAsia="Times New Roman" w:hAnsi="Times New Roman" w:cs="Times New Roman"/>
      <w:sz w:val="16"/>
      <w:szCs w:val="16"/>
      <w:lang w:val="ro-RO" w:eastAsia="ro-RO"/>
    </w:rPr>
  </w:style>
  <w:style w:type="character" w:customStyle="1" w:styleId="postbody">
    <w:name w:val="postbody"/>
    <w:basedOn w:val="DefaultParagraphFont"/>
    <w:rsid w:val="00D745E2"/>
  </w:style>
  <w:style w:type="paragraph" w:styleId="ListParagraph">
    <w:name w:val="List Paragraph"/>
    <w:basedOn w:val="Normal"/>
    <w:uiPriority w:val="99"/>
    <w:qFormat/>
    <w:rsid w:val="00D745E2"/>
    <w:pPr>
      <w:ind w:left="708"/>
    </w:pPr>
  </w:style>
  <w:style w:type="paragraph" w:customStyle="1" w:styleId="Standard">
    <w:name w:val="Standard"/>
    <w:rsid w:val="00D745E2"/>
    <w:pPr>
      <w:widowControl w:val="0"/>
      <w:suppressAutoHyphens/>
      <w:autoSpaceDN w:val="0"/>
      <w:spacing w:after="0" w:line="240" w:lineRule="auto"/>
    </w:pPr>
    <w:rPr>
      <w:rFonts w:ascii="Times New Roman" w:eastAsia="Lucida Sans Unicode" w:hAnsi="Times New Roman" w:cs="Tahoma"/>
      <w:kern w:val="3"/>
      <w:sz w:val="24"/>
      <w:szCs w:val="24"/>
    </w:rPr>
  </w:style>
  <w:style w:type="paragraph" w:customStyle="1" w:styleId="al">
    <w:name w:val="a_l"/>
    <w:basedOn w:val="Normal"/>
    <w:rsid w:val="00D745E2"/>
    <w:pPr>
      <w:spacing w:before="100" w:beforeAutospacing="1" w:after="100" w:afterAutospacing="1"/>
    </w:pPr>
    <w:rPr>
      <w:sz w:val="24"/>
      <w:szCs w:val="24"/>
      <w:lang w:val="en-US" w:eastAsia="en-US"/>
    </w:rPr>
  </w:style>
  <w:style w:type="character" w:styleId="Emphasis">
    <w:name w:val="Emphasis"/>
    <w:basedOn w:val="DefaultParagraphFont"/>
    <w:uiPriority w:val="20"/>
    <w:qFormat/>
    <w:rsid w:val="00D745E2"/>
    <w:rPr>
      <w:i/>
      <w:iCs/>
    </w:rPr>
  </w:style>
  <w:style w:type="character" w:customStyle="1" w:styleId="sttlitera">
    <w:name w:val="st_tlitera"/>
    <w:basedOn w:val="DefaultParagraphFont"/>
    <w:rsid w:val="00D745E2"/>
  </w:style>
  <w:style w:type="paragraph" w:customStyle="1" w:styleId="ac">
    <w:name w:val="a_c"/>
    <w:basedOn w:val="Normal"/>
    <w:rsid w:val="00D745E2"/>
    <w:pPr>
      <w:spacing w:before="100" w:beforeAutospacing="1" w:after="100" w:afterAutospacing="1"/>
    </w:pPr>
    <w:rPr>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hyperlink" Target="mailto:e-mail:%20ambcalarasi@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71C5E-3D46-44CD-955A-C42E11D2D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547</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Jurist</dc:creator>
  <cp:lastModifiedBy>Jurist</cp:lastModifiedBy>
  <cp:revision>2</cp:revision>
  <cp:lastPrinted>2022-03-15T09:51:00Z</cp:lastPrinted>
  <dcterms:created xsi:type="dcterms:W3CDTF">2023-02-24T07:20:00Z</dcterms:created>
  <dcterms:modified xsi:type="dcterms:W3CDTF">2023-02-24T07:20:00Z</dcterms:modified>
</cp:coreProperties>
</file>